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F6B" w:rsidRDefault="00AC0F84">
      <w:pPr>
        <w:pStyle w:val="Footer"/>
        <w:widowControl/>
        <w:tabs>
          <w:tab w:val="clear" w:pos="10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79"/>
        </w:tabs>
        <w:rPr>
          <w:rFonts w:ascii="Arial" w:hAnsi="Arial"/>
        </w:rPr>
      </w:pPr>
      <w:r>
        <w:fldChar w:fldCharType="begin"/>
      </w:r>
      <w:r>
        <w:instrText xml:space="preserve"> SEQ CHAPTER \h \r 1</w:instrText>
      </w:r>
      <w:r>
        <w:fldChar w:fldCharType="end"/>
      </w:r>
      <w:r>
        <w:rPr>
          <w:rFonts w:ascii="Arial" w:hAnsi="Arial"/>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jc w:val="center"/>
        <w:rPr>
          <w:rFonts w:ascii="Lucida Calligraphy" w:hAnsi="Lucida Calligraphy"/>
          <w:sz w:val="80"/>
        </w:rPr>
      </w:pPr>
      <w:r>
        <w:rPr>
          <w:rFonts w:ascii="Lucida Calligraphy" w:hAnsi="Lucida Calligraphy"/>
          <w:sz w:val="80"/>
        </w:rPr>
        <w:t>Washington County Texas</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jc w:val="center"/>
        <w:rPr>
          <w:rFonts w:ascii="Lucida Calligraphy" w:hAnsi="Lucida Calligraphy"/>
          <w:sz w:val="80"/>
        </w:rPr>
      </w:pPr>
      <w:r>
        <w:rPr>
          <w:rFonts w:ascii="Lucida Calligraphy" w:hAnsi="Lucida Calligraphy"/>
          <w:sz w:val="80"/>
        </w:rPr>
        <w:t>2021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120"/>
        </w:rPr>
      </w:pPr>
      <w:r>
        <w:rPr>
          <w:rFonts w:ascii="Arial" w:hAnsi="Arial"/>
          <w:sz w:val="120"/>
        </w:rPr>
        <w:t xml:space="preserve"> </w:t>
      </w:r>
      <w:r w:rsidR="00FC73FB">
        <w:rPr>
          <w:noProof/>
        </w:rPr>
        <w:drawing>
          <wp:inline distT="0" distB="0" distL="0" distR="0">
            <wp:extent cx="4695825" cy="3619500"/>
            <wp:effectExtent l="0" t="0" r="9525" b="0"/>
            <wp:docPr id="1" name="Picture 1" descr="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d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3619500"/>
                    </a:xfrm>
                    <a:prstGeom prst="rect">
                      <a:avLst/>
                    </a:prstGeom>
                    <a:noFill/>
                    <a:ln>
                      <a:noFill/>
                    </a:ln>
                  </pic:spPr>
                </pic:pic>
              </a:graphicData>
            </a:graphic>
          </wp:inline>
        </w:drawing>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sz w:val="60"/>
        </w:rPr>
      </w:pPr>
      <w:r>
        <w:rPr>
          <w:rFonts w:ascii="Arial" w:hAnsi="Arial"/>
          <w:sz w:val="60"/>
        </w:rPr>
        <w:t>A guide to your County government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sz w:val="32"/>
        </w:rPr>
      </w:pPr>
      <w:r>
        <w:rPr>
          <w:rFonts w:ascii="Arial" w:hAnsi="Arial"/>
          <w:sz w:val="32"/>
        </w:rPr>
        <w:t>3</w:t>
      </w:r>
      <w:r>
        <w:rPr>
          <w:rFonts w:ascii="Arial" w:hAnsi="Arial"/>
          <w:sz w:val="32"/>
          <w:vertAlign w:val="superscript"/>
        </w:rPr>
        <w:t>rd</w:t>
      </w:r>
      <w:r>
        <w:rPr>
          <w:rFonts w:ascii="Arial" w:hAnsi="Arial"/>
          <w:sz w:val="32"/>
        </w:rPr>
        <w:t xml:space="preserve"> Edition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sz w:val="40"/>
        </w:rPr>
      </w:pPr>
      <w:r>
        <w:rPr>
          <w:rFonts w:ascii="Arial" w:hAnsi="Arial"/>
          <w:sz w:val="32"/>
        </w:rPr>
        <w:br w:type="page"/>
      </w:r>
      <w:r>
        <w:rPr>
          <w:rFonts w:ascii="Arial" w:hAnsi="Arial"/>
          <w:sz w:val="32"/>
        </w:rPr>
        <w:lastRenderedPageBreak/>
        <w:fldChar w:fldCharType="begin"/>
      </w:r>
      <w:r>
        <w:rPr>
          <w:rFonts w:ascii="Arial" w:hAnsi="Arial"/>
          <w:sz w:val="32"/>
        </w:rPr>
        <w:instrText xml:space="preserve"> ADVANCE \d 24</w:instrText>
      </w:r>
      <w:r>
        <w:rPr>
          <w:rFonts w:ascii="Arial" w:hAnsi="Arial"/>
          <w:sz w:val="32"/>
        </w:rPr>
        <w:fldChar w:fldCharType="end"/>
      </w:r>
      <w:r>
        <w:rPr>
          <w:rFonts w:ascii="Arial" w:hAnsi="Arial"/>
          <w:sz w:val="40"/>
        </w:rPr>
        <w:t xml:space="preserve">This book is dedicated to those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sz w:val="40"/>
        </w:rPr>
      </w:pPr>
      <w:proofErr w:type="gramStart"/>
      <w:r>
        <w:rPr>
          <w:rFonts w:ascii="Arial" w:hAnsi="Arial"/>
          <w:sz w:val="40"/>
        </w:rPr>
        <w:t>who</w:t>
      </w:r>
      <w:proofErr w:type="gramEnd"/>
      <w:r>
        <w:rPr>
          <w:rFonts w:ascii="Arial" w:hAnsi="Arial"/>
          <w:sz w:val="40"/>
        </w:rPr>
        <w:t xml:space="preserve"> blazed the trail before us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sz w:val="40"/>
        </w:rPr>
      </w:pPr>
      <w:proofErr w:type="gramStart"/>
      <w:r>
        <w:rPr>
          <w:rFonts w:ascii="Arial" w:hAnsi="Arial"/>
          <w:sz w:val="40"/>
        </w:rPr>
        <w:t>and</w:t>
      </w:r>
      <w:proofErr w:type="gramEnd"/>
      <w:r>
        <w:rPr>
          <w:rFonts w:ascii="Arial" w:hAnsi="Arial"/>
          <w:sz w:val="40"/>
        </w:rPr>
        <w:t xml:space="preserve"> faithfully served this County.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rPr>
      </w:pPr>
      <w:r>
        <w:rPr>
          <w:rFonts w:ascii="Arial" w:hAnsi="Arial"/>
          <w:b/>
        </w:rPr>
        <w:t>By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rPr>
      </w:pPr>
      <w:r>
        <w:rPr>
          <w:rFonts w:ascii="Arial" w:hAnsi="Arial"/>
          <w:b/>
        </w:rPr>
        <w:t>Washington County Clerk</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rPr>
      </w:pPr>
      <w:r>
        <w:rPr>
          <w:rFonts w:ascii="Arial" w:hAnsi="Arial"/>
          <w:b/>
        </w:rPr>
        <w:t>100 East Main Street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rPr>
      </w:pPr>
      <w:r>
        <w:rPr>
          <w:rFonts w:ascii="Arial" w:hAnsi="Arial"/>
          <w:b/>
        </w:rPr>
        <w:t>Brenham, Texas 77833</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rPr>
      </w:pPr>
      <w:r>
        <w:rPr>
          <w:rFonts w:ascii="Arial" w:hAnsi="Arial"/>
          <w:b/>
        </w:rPr>
        <w:t>All Rights Reserved</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b/>
          <w:sz w:val="4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jc w:val="center"/>
        <w:rPr>
          <w:rFonts w:ascii="Arial" w:hAnsi="Arial"/>
          <w:b/>
          <w:sz w:val="40"/>
        </w:rPr>
      </w:pPr>
      <w:r>
        <w:rPr>
          <w:rFonts w:ascii="Arial" w:hAnsi="Arial"/>
          <w:b/>
          <w:sz w:val="40"/>
        </w:rPr>
        <w:lastRenderedPageBreak/>
        <w:t>WELCOME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On behalf of the Elected Officials and Department Heads of Washington County, thank you for your interest in Washington County Government.  We hope you find this information helpful and enlightening.</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To our County employees, we offer a heartfelt THANK YOU for their loyalty and service to our community.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We, in Washington County, are most proud of our rich heritage, steeped in the very beginning of Texas History. Through this publication, we share some of this heritage and remember those that faithfully worked in county government over the years.  Their diligence has enabled us to enjoy life in this beautiful and thriving county and our hope is that we continue to prosper and flourish, while planning for the future.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rPr>
          <w:rFonts w:ascii="Arial" w:hAnsi="Arial"/>
        </w:rPr>
      </w:pPr>
      <w:r>
        <w:rPr>
          <w:rFonts w:ascii="Arial" w:hAnsi="Arial"/>
        </w:rPr>
        <w:t>Compiled by:</w:t>
      </w:r>
    </w:p>
    <w:p w:rsidR="00094F6B" w:rsidRDefault="00094F6B">
      <w:pPr>
        <w:rPr>
          <w:rFonts w:ascii="Arial" w:hAnsi="Arial"/>
        </w:rPr>
      </w:pPr>
    </w:p>
    <w:p w:rsidR="00094F6B" w:rsidRDefault="00AC0F84">
      <w:pPr>
        <w:rPr>
          <w:rFonts w:ascii="Arial" w:hAnsi="Arial"/>
        </w:rPr>
      </w:pPr>
      <w:r>
        <w:rPr>
          <w:rFonts w:ascii="Arial" w:hAnsi="Arial"/>
        </w:rPr>
        <w:t xml:space="preserve">Beth A. Rothermel   </w:t>
      </w:r>
    </w:p>
    <w:p w:rsidR="00094F6B" w:rsidRDefault="00AC0F84">
      <w:pPr>
        <w:rPr>
          <w:rFonts w:ascii="Arial" w:hAnsi="Arial"/>
        </w:rPr>
      </w:pPr>
      <w:r>
        <w:rPr>
          <w:rFonts w:ascii="Arial" w:hAnsi="Arial"/>
        </w:rPr>
        <w:t>Washington County Clerk</w:t>
      </w:r>
    </w:p>
    <w:p w:rsidR="00094F6B" w:rsidRDefault="00AC0F84">
      <w:pPr>
        <w:rPr>
          <w:rFonts w:ascii="Arial" w:hAnsi="Arial"/>
        </w:rPr>
      </w:pPr>
      <w:r>
        <w:rPr>
          <w:rFonts w:ascii="Arial" w:hAnsi="Arial"/>
        </w:rPr>
        <w:t>Brenham, Texas</w:t>
      </w:r>
    </w:p>
    <w:p w:rsidR="00094F6B" w:rsidRDefault="00AC0F84">
      <w:pPr>
        <w:rPr>
          <w:rFonts w:ascii="Arial" w:hAnsi="Arial"/>
          <w:b/>
          <w:sz w:val="40"/>
        </w:rPr>
      </w:pPr>
      <w:r>
        <w:rPr>
          <w:rFonts w:ascii="Arial" w:hAnsi="Arial"/>
        </w:rPr>
        <w:br w:type="page"/>
      </w:r>
      <w:r>
        <w:rPr>
          <w:rFonts w:ascii="Arial" w:hAnsi="Arial"/>
          <w:b/>
          <w:sz w:val="40"/>
        </w:rPr>
        <w:lastRenderedPageBreak/>
        <w:t>WASHINGTON COUNTY</w:t>
      </w:r>
    </w:p>
    <w:p w:rsidR="00094F6B" w:rsidRDefault="00094F6B">
      <w:pPr>
        <w:rPr>
          <w:rFonts w:ascii="Arial" w:hAnsi="Arial"/>
        </w:rPr>
      </w:pPr>
    </w:p>
    <w:p w:rsidR="00094F6B" w:rsidRDefault="00AC0F84">
      <w:pPr>
        <w:rPr>
          <w:rFonts w:ascii="Arial" w:hAnsi="Arial"/>
          <w:sz w:val="20"/>
        </w:rPr>
      </w:pPr>
      <w:r>
        <w:rPr>
          <w:rFonts w:ascii="Arial" w:hAnsi="Arial"/>
        </w:rPr>
        <w:tab/>
      </w:r>
      <w:r>
        <w:rPr>
          <w:rFonts w:ascii="Arial" w:hAnsi="Arial"/>
          <w:sz w:val="20"/>
        </w:rPr>
        <w:t>Welcome</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Page </w:t>
      </w:r>
      <w:r>
        <w:rPr>
          <w:rFonts w:ascii="Arial" w:hAnsi="Arial"/>
          <w:sz w:val="20"/>
        </w:rPr>
        <w:tab/>
        <w:t>4</w:t>
      </w:r>
    </w:p>
    <w:p w:rsidR="00094F6B" w:rsidRDefault="00094F6B">
      <w:pPr>
        <w:rPr>
          <w:rFonts w:ascii="Arial" w:hAnsi="Arial"/>
          <w:sz w:val="20"/>
        </w:rPr>
      </w:pPr>
    </w:p>
    <w:p w:rsidR="00094F6B" w:rsidRDefault="00AC0F84">
      <w:pPr>
        <w:rPr>
          <w:rFonts w:ascii="Arial" w:hAnsi="Arial"/>
          <w:sz w:val="20"/>
        </w:rPr>
      </w:pPr>
      <w:r>
        <w:rPr>
          <w:rFonts w:ascii="Arial" w:hAnsi="Arial"/>
          <w:sz w:val="20"/>
        </w:rPr>
        <w:tab/>
        <w:t>Brief History of the County</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6</w:t>
      </w:r>
      <w:r>
        <w:rPr>
          <w:rFonts w:ascii="Arial" w:hAnsi="Arial"/>
          <w:sz w:val="20"/>
        </w:rPr>
        <w:tab/>
      </w:r>
      <w:r>
        <w:rPr>
          <w:rFonts w:ascii="Arial" w:hAnsi="Arial"/>
          <w:sz w:val="20"/>
        </w:rPr>
        <w:tab/>
      </w:r>
      <w:r>
        <w:rPr>
          <w:rFonts w:ascii="Arial" w:hAnsi="Arial"/>
          <w:sz w:val="20"/>
        </w:rPr>
        <w:tab/>
      </w:r>
      <w:r>
        <w:rPr>
          <w:rFonts w:ascii="Arial" w:hAnsi="Arial"/>
          <w:sz w:val="20"/>
        </w:rPr>
        <w:tab/>
        <w:t xml:space="preserve"> </w:t>
      </w:r>
    </w:p>
    <w:p w:rsidR="00094F6B" w:rsidRDefault="00AC0F84">
      <w:pPr>
        <w:rPr>
          <w:rFonts w:ascii="Arial" w:hAnsi="Arial"/>
          <w:sz w:val="20"/>
        </w:rPr>
      </w:pPr>
      <w:r>
        <w:rPr>
          <w:rFonts w:ascii="Arial" w:hAnsi="Arial"/>
          <w:sz w:val="20"/>
        </w:rPr>
        <w:tab/>
        <w:t>Statistics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8</w:t>
      </w:r>
    </w:p>
    <w:p w:rsidR="00094F6B" w:rsidRDefault="00094F6B">
      <w:pPr>
        <w:rPr>
          <w:rFonts w:ascii="Arial" w:hAnsi="Arial"/>
          <w:sz w:val="20"/>
        </w:rPr>
      </w:pPr>
    </w:p>
    <w:p w:rsidR="00094F6B" w:rsidRDefault="00AC0F84">
      <w:pPr>
        <w:rPr>
          <w:rFonts w:ascii="Arial" w:hAnsi="Arial"/>
          <w:sz w:val="20"/>
        </w:rPr>
      </w:pPr>
      <w:r>
        <w:rPr>
          <w:rFonts w:ascii="Arial" w:hAnsi="Arial"/>
          <w:sz w:val="20"/>
        </w:rPr>
        <w:tab/>
        <w:t>County Organization</w:t>
      </w:r>
      <w:r>
        <w:rPr>
          <w:rFonts w:ascii="Arial" w:hAnsi="Arial"/>
          <w:sz w:val="20"/>
        </w:rPr>
        <w:tab/>
      </w:r>
      <w:r>
        <w:rPr>
          <w:rFonts w:ascii="Arial" w:hAnsi="Arial"/>
          <w:sz w:val="20"/>
        </w:rPr>
        <w:tab/>
      </w:r>
    </w:p>
    <w:p w:rsidR="00094F6B" w:rsidRDefault="00AC0F84">
      <w:pPr>
        <w:rPr>
          <w:rFonts w:ascii="Arial" w:hAnsi="Arial"/>
          <w:sz w:val="20"/>
        </w:rPr>
      </w:pPr>
      <w:r>
        <w:rPr>
          <w:rFonts w:ascii="Arial" w:hAnsi="Arial"/>
          <w:sz w:val="20"/>
        </w:rPr>
        <w:tab/>
      </w:r>
      <w:r>
        <w:rPr>
          <w:rFonts w:ascii="Arial" w:hAnsi="Arial"/>
          <w:sz w:val="20"/>
        </w:rPr>
        <w:tab/>
        <w:t>Elected Officials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9</w:t>
      </w:r>
      <w:r>
        <w:rPr>
          <w:rFonts w:ascii="Arial" w:hAnsi="Arial"/>
          <w:sz w:val="20"/>
        </w:rPr>
        <w:tab/>
      </w:r>
      <w:r>
        <w:rPr>
          <w:rFonts w:ascii="Arial" w:hAnsi="Arial"/>
          <w:sz w:val="20"/>
        </w:rPr>
        <w:tab/>
      </w:r>
      <w:r>
        <w:rPr>
          <w:rFonts w:ascii="Arial" w:hAnsi="Arial"/>
          <w:sz w:val="20"/>
        </w:rPr>
        <w:tab/>
        <w:t xml:space="preserve"> </w:t>
      </w:r>
    </w:p>
    <w:p w:rsidR="00094F6B" w:rsidRDefault="00AC0F84">
      <w:pPr>
        <w:rPr>
          <w:rFonts w:ascii="Arial" w:hAnsi="Arial"/>
          <w:sz w:val="20"/>
        </w:rPr>
      </w:pPr>
      <w:r>
        <w:rPr>
          <w:rFonts w:ascii="Arial" w:hAnsi="Arial"/>
          <w:sz w:val="20"/>
        </w:rPr>
        <w:tab/>
      </w:r>
      <w:r>
        <w:rPr>
          <w:rFonts w:ascii="Arial" w:hAnsi="Arial"/>
          <w:sz w:val="20"/>
        </w:rPr>
        <w:tab/>
        <w:t>Appointed Officials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9</w:t>
      </w:r>
      <w:r>
        <w:rPr>
          <w:rFonts w:ascii="Arial" w:hAnsi="Arial"/>
          <w:sz w:val="20"/>
        </w:rPr>
        <w:tab/>
      </w:r>
      <w:r>
        <w:rPr>
          <w:rFonts w:ascii="Arial" w:hAnsi="Arial"/>
          <w:sz w:val="20"/>
        </w:rPr>
        <w:tab/>
      </w:r>
      <w:r>
        <w:rPr>
          <w:rFonts w:ascii="Arial" w:hAnsi="Arial"/>
          <w:sz w:val="20"/>
        </w:rPr>
        <w:tab/>
      </w:r>
    </w:p>
    <w:p w:rsidR="00094F6B" w:rsidRDefault="00AC0F84">
      <w:pPr>
        <w:rPr>
          <w:rFonts w:ascii="Arial" w:hAnsi="Arial"/>
          <w:sz w:val="20"/>
        </w:rPr>
      </w:pPr>
      <w:r>
        <w:rPr>
          <w:rFonts w:ascii="Arial" w:hAnsi="Arial"/>
          <w:sz w:val="20"/>
        </w:rPr>
        <w:tab/>
      </w:r>
      <w:r>
        <w:rPr>
          <w:rFonts w:ascii="Arial" w:hAnsi="Arial"/>
          <w:sz w:val="20"/>
        </w:rPr>
        <w:tab/>
        <w:t>Department Heads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9</w:t>
      </w:r>
    </w:p>
    <w:p w:rsidR="00094F6B" w:rsidRDefault="00094F6B">
      <w:pPr>
        <w:rPr>
          <w:rFonts w:ascii="Arial" w:hAnsi="Arial"/>
          <w:sz w:val="20"/>
        </w:rPr>
      </w:pPr>
    </w:p>
    <w:p w:rsidR="00094F6B" w:rsidRDefault="00AC0F84">
      <w:pPr>
        <w:rPr>
          <w:rFonts w:ascii="Arial" w:hAnsi="Arial"/>
          <w:sz w:val="20"/>
        </w:rPr>
      </w:pPr>
      <w:r>
        <w:rPr>
          <w:rFonts w:ascii="Arial" w:hAnsi="Arial"/>
          <w:sz w:val="20"/>
        </w:rPr>
        <w:tab/>
        <w:t>Governing Body</w:t>
      </w:r>
      <w:r>
        <w:rPr>
          <w:rFonts w:ascii="Arial" w:hAnsi="Arial"/>
          <w:sz w:val="20"/>
        </w:rPr>
        <w:tab/>
      </w:r>
    </w:p>
    <w:p w:rsidR="00094F6B" w:rsidRDefault="00AC0F84">
      <w:pPr>
        <w:rPr>
          <w:rFonts w:ascii="Arial" w:hAnsi="Arial"/>
          <w:sz w:val="20"/>
        </w:rPr>
      </w:pPr>
      <w:r>
        <w:rPr>
          <w:rFonts w:ascii="Arial" w:hAnsi="Arial"/>
          <w:sz w:val="20"/>
        </w:rPr>
        <w:tab/>
      </w:r>
      <w:r>
        <w:rPr>
          <w:rFonts w:ascii="Arial" w:hAnsi="Arial"/>
          <w:sz w:val="20"/>
        </w:rPr>
        <w:tab/>
        <w:t>Commissioners' Court</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10</w:t>
      </w:r>
      <w:r>
        <w:rPr>
          <w:rFonts w:ascii="Arial" w:hAnsi="Arial"/>
          <w:sz w:val="20"/>
        </w:rPr>
        <w:tab/>
      </w:r>
      <w:r>
        <w:rPr>
          <w:rFonts w:ascii="Arial" w:hAnsi="Arial"/>
          <w:sz w:val="20"/>
        </w:rPr>
        <w:tab/>
      </w:r>
    </w:p>
    <w:p w:rsidR="00094F6B" w:rsidRDefault="00AC0F84">
      <w:pPr>
        <w:rPr>
          <w:rFonts w:ascii="Arial" w:hAnsi="Arial"/>
          <w:sz w:val="20"/>
        </w:rPr>
      </w:pPr>
      <w:r>
        <w:rPr>
          <w:rFonts w:ascii="Arial" w:hAnsi="Arial"/>
          <w:sz w:val="20"/>
        </w:rPr>
        <w:tab/>
      </w:r>
      <w:r>
        <w:rPr>
          <w:rFonts w:ascii="Arial" w:hAnsi="Arial"/>
          <w:sz w:val="20"/>
        </w:rPr>
        <w:tab/>
        <w:t>County Judge</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11</w:t>
      </w:r>
    </w:p>
    <w:p w:rsidR="00094F6B" w:rsidRDefault="00AC0F84">
      <w:pPr>
        <w:rPr>
          <w:rFonts w:ascii="Arial" w:hAnsi="Arial"/>
          <w:sz w:val="20"/>
        </w:rPr>
      </w:pPr>
      <w:r>
        <w:rPr>
          <w:rFonts w:ascii="Arial" w:hAnsi="Arial"/>
          <w:sz w:val="20"/>
        </w:rPr>
        <w:tab/>
      </w:r>
      <w:r>
        <w:rPr>
          <w:rFonts w:ascii="Arial" w:hAnsi="Arial"/>
          <w:sz w:val="20"/>
        </w:rPr>
        <w:tab/>
        <w:t>County Commissioners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12</w:t>
      </w:r>
    </w:p>
    <w:p w:rsidR="00094F6B" w:rsidRDefault="00AC0F84">
      <w:pPr>
        <w:rPr>
          <w:rFonts w:ascii="Arial" w:hAnsi="Arial"/>
          <w:sz w:val="20"/>
        </w:rPr>
      </w:pPr>
      <w:r>
        <w:rPr>
          <w:rFonts w:ascii="Arial" w:hAnsi="Arial"/>
          <w:sz w:val="20"/>
        </w:rPr>
        <w:t xml:space="preserve"> </w:t>
      </w:r>
    </w:p>
    <w:p w:rsidR="00094F6B" w:rsidRDefault="00AC0F84">
      <w:pPr>
        <w:rPr>
          <w:rFonts w:ascii="Arial" w:hAnsi="Arial"/>
          <w:sz w:val="20"/>
        </w:rPr>
      </w:pPr>
      <w:r>
        <w:rPr>
          <w:rFonts w:ascii="Arial" w:hAnsi="Arial"/>
          <w:sz w:val="20"/>
        </w:rPr>
        <w:tab/>
        <w:t>County Offices</w:t>
      </w:r>
    </w:p>
    <w:p w:rsidR="00094F6B" w:rsidRDefault="00AC0F84">
      <w:pPr>
        <w:rPr>
          <w:rFonts w:ascii="Arial" w:hAnsi="Arial"/>
          <w:sz w:val="20"/>
        </w:rPr>
      </w:pPr>
      <w:r>
        <w:rPr>
          <w:rFonts w:ascii="Arial" w:hAnsi="Arial"/>
          <w:sz w:val="20"/>
        </w:rPr>
        <w:tab/>
      </w:r>
      <w:r>
        <w:rPr>
          <w:rFonts w:ascii="Arial" w:hAnsi="Arial"/>
          <w:sz w:val="20"/>
        </w:rPr>
        <w:tab/>
        <w:t>District Judge</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14</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District Attorney</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15</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Court at Law Judge</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16</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County Attorney</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17</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District Clerk</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18</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County Clerk</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19</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Sheriff</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20</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Tax Assessor-Collector</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21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County Treasurer</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22</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Justices of the Peace</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23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Constables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25</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t>Appointed Offices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County Auditor</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26</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r>
      <w:bookmarkStart w:id="0" w:name="OLE_LINK1"/>
      <w:bookmarkEnd w:id="0"/>
      <w:r>
        <w:rPr>
          <w:rFonts w:ascii="Arial" w:hAnsi="Arial"/>
          <w:sz w:val="20"/>
        </w:rPr>
        <w:t>Veterans' Service Officer</w:t>
      </w:r>
      <w:r>
        <w:rPr>
          <w:rFonts w:ascii="Arial" w:hAnsi="Arial"/>
          <w:sz w:val="20"/>
        </w:rPr>
        <w:tab/>
      </w:r>
      <w:r>
        <w:rPr>
          <w:rFonts w:ascii="Arial" w:hAnsi="Arial"/>
          <w:sz w:val="20"/>
        </w:rPr>
        <w:tab/>
      </w:r>
      <w:r>
        <w:rPr>
          <w:rFonts w:ascii="Arial" w:hAnsi="Arial"/>
          <w:sz w:val="20"/>
        </w:rPr>
        <w:tab/>
      </w:r>
      <w:r>
        <w:rPr>
          <w:rFonts w:ascii="Arial" w:hAnsi="Arial"/>
          <w:sz w:val="20"/>
        </w:rPr>
        <w:tab/>
        <w:t>27</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EMS Director</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28</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County Engineer</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29</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Emergency Management Coordinator</w:t>
      </w:r>
      <w:r>
        <w:rPr>
          <w:rFonts w:ascii="Arial" w:hAnsi="Arial"/>
          <w:sz w:val="20"/>
        </w:rPr>
        <w:tab/>
      </w:r>
      <w:r>
        <w:rPr>
          <w:rFonts w:ascii="Arial" w:hAnsi="Arial"/>
          <w:sz w:val="20"/>
        </w:rPr>
        <w:tab/>
      </w:r>
      <w:r>
        <w:rPr>
          <w:rFonts w:ascii="Arial" w:hAnsi="Arial"/>
          <w:sz w:val="20"/>
        </w:rPr>
        <w:tab/>
        <w:t>30</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Information Technology (IT)</w:t>
      </w:r>
      <w:r>
        <w:rPr>
          <w:rFonts w:ascii="Arial" w:hAnsi="Arial"/>
          <w:sz w:val="20"/>
        </w:rPr>
        <w:tab/>
      </w:r>
      <w:r>
        <w:rPr>
          <w:rFonts w:ascii="Arial" w:hAnsi="Arial"/>
          <w:sz w:val="20"/>
        </w:rPr>
        <w:tab/>
      </w:r>
      <w:r>
        <w:rPr>
          <w:rFonts w:ascii="Arial" w:hAnsi="Arial"/>
          <w:sz w:val="20"/>
        </w:rPr>
        <w:tab/>
      </w:r>
      <w:r>
        <w:rPr>
          <w:rFonts w:ascii="Arial" w:hAnsi="Arial"/>
          <w:sz w:val="20"/>
        </w:rPr>
        <w:tab/>
        <w:t>31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9-1-1</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32</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Fairgrounds Supervisor</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Environmental</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34</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Human Resources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35</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Rural Addressing</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36</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Facilities Maintenance</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37</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Adult Probation</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38</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Juvenile Probation</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39</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Extension Service</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40</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t>Other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Sources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41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ab/>
      </w:r>
      <w:r>
        <w:rPr>
          <w:rFonts w:ascii="Arial" w:hAnsi="Arial"/>
          <w:sz w:val="20"/>
        </w:rPr>
        <w:tab/>
        <w:t>History of Office Holders</w:t>
      </w:r>
      <w:r>
        <w:rPr>
          <w:rFonts w:ascii="Arial" w:hAnsi="Arial"/>
          <w:sz w:val="20"/>
        </w:rPr>
        <w:tab/>
      </w:r>
      <w:r>
        <w:rPr>
          <w:rFonts w:ascii="Arial" w:hAnsi="Arial"/>
          <w:sz w:val="20"/>
        </w:rPr>
        <w:tab/>
      </w:r>
      <w:r>
        <w:rPr>
          <w:rFonts w:ascii="Arial" w:hAnsi="Arial"/>
          <w:sz w:val="20"/>
        </w:rPr>
        <w:tab/>
      </w:r>
      <w:r>
        <w:rPr>
          <w:rFonts w:ascii="Arial" w:hAnsi="Arial"/>
          <w:sz w:val="20"/>
        </w:rPr>
        <w:tab/>
        <w:t>42-72</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Other offices of Interest</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73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r>
        <w:rPr>
          <w:rFonts w:ascii="Arial" w:hAnsi="Arial"/>
          <w:sz w:val="20"/>
        </w:rPr>
        <w:t>Tax Rates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74-77</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b/>
          <w:sz w:val="36"/>
        </w:rPr>
      </w:pPr>
      <w:r>
        <w:rPr>
          <w:rFonts w:ascii="Arial" w:hAnsi="Arial"/>
          <w:b/>
          <w:sz w:val="36"/>
        </w:rPr>
        <w:t>Early History of Washington County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r>
        <w:rPr>
          <w:rFonts w:ascii="Arial" w:hAnsi="Arial"/>
          <w:sz w:val="21"/>
        </w:rPr>
        <w:t xml:space="preserve">Artifacts found in the area of Washington County, indicate that it has been occupied by humans for perhaps 9,000 years or more.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r>
        <w:rPr>
          <w:rFonts w:ascii="Arial" w:hAnsi="Arial"/>
          <w:sz w:val="21"/>
        </w:rPr>
        <w:t xml:space="preserve">Early frontiersmen to the area, found Tonkawa Indians living in what is now Washington County.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r>
        <w:rPr>
          <w:rFonts w:ascii="Arial" w:hAnsi="Arial"/>
          <w:sz w:val="21"/>
        </w:rPr>
        <w:t xml:space="preserve">Most likely the first Europeans to this region were led by the French explorer Rene Robert </w:t>
      </w:r>
      <w:proofErr w:type="spellStart"/>
      <w:r>
        <w:rPr>
          <w:rFonts w:ascii="Arial" w:hAnsi="Arial"/>
          <w:sz w:val="21"/>
        </w:rPr>
        <w:t>Cavelier</w:t>
      </w:r>
      <w:proofErr w:type="spellEnd"/>
      <w:r>
        <w:rPr>
          <w:rFonts w:ascii="Arial" w:hAnsi="Arial"/>
          <w:sz w:val="21"/>
        </w:rPr>
        <w:t xml:space="preserve">, </w:t>
      </w:r>
      <w:proofErr w:type="spellStart"/>
      <w:r>
        <w:rPr>
          <w:rFonts w:ascii="Arial" w:hAnsi="Arial"/>
          <w:sz w:val="21"/>
        </w:rPr>
        <w:t>Sieur</w:t>
      </w:r>
      <w:proofErr w:type="spellEnd"/>
      <w:r>
        <w:rPr>
          <w:rFonts w:ascii="Arial" w:hAnsi="Arial"/>
          <w:sz w:val="21"/>
        </w:rPr>
        <w:t xml:space="preserve"> de La Salle.  The Spanish later constructed a road through the County to connect Nacogdoches and Goliad.</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r>
        <w:rPr>
          <w:rFonts w:ascii="Arial" w:hAnsi="Arial"/>
          <w:sz w:val="21"/>
        </w:rPr>
        <w:t xml:space="preserve">The County of Washington is one of the oldest and most historic in the State of Texas.  The first settlers arrived in 1821 - 1822 and were part of Stephen F. Austin's colonists.  Many of the early settlers were part of the "Old 300" families, those being the first 300 families to receive tracts of land through </w:t>
      </w:r>
      <w:proofErr w:type="spellStart"/>
      <w:r>
        <w:rPr>
          <w:rFonts w:ascii="Arial" w:hAnsi="Arial"/>
          <w:sz w:val="21"/>
        </w:rPr>
        <w:t>Empresario</w:t>
      </w:r>
      <w:proofErr w:type="spellEnd"/>
      <w:r>
        <w:rPr>
          <w:rFonts w:ascii="Arial" w:hAnsi="Arial"/>
          <w:sz w:val="21"/>
        </w:rPr>
        <w:t xml:space="preserve"> Stephen F. Austin on behalf of the Mexican State of Coahuila y </w:t>
      </w:r>
      <w:proofErr w:type="spellStart"/>
      <w:r>
        <w:rPr>
          <w:rFonts w:ascii="Arial" w:hAnsi="Arial"/>
          <w:sz w:val="21"/>
        </w:rPr>
        <w:t>Tejas</w:t>
      </w:r>
      <w:proofErr w:type="spellEnd"/>
      <w:r>
        <w:rPr>
          <w:rFonts w:ascii="Arial" w:hAnsi="Arial"/>
          <w:sz w:val="21"/>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r>
        <w:rPr>
          <w:rFonts w:ascii="Arial" w:hAnsi="Arial"/>
          <w:sz w:val="21"/>
        </w:rPr>
        <w:t xml:space="preserve">In 1822, a ferry was put into operation across the Brazos River, near its confluence with the Navasota River.  The County’s first community sprung up at the site of the ferry and was named Washington.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r>
        <w:rPr>
          <w:rFonts w:ascii="Arial" w:hAnsi="Arial"/>
          <w:sz w:val="21"/>
        </w:rPr>
        <w:t>Washington County, at its beginning, covered an area from western Lee County to eastern San Jacinto County, north to all of present day Walker County, and also took in most of Grimes, Brazos and Burleson Counties.  It was first known as the Department of Brazos.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r>
        <w:rPr>
          <w:rFonts w:ascii="Arial" w:hAnsi="Arial"/>
          <w:sz w:val="21"/>
        </w:rPr>
        <w:t>Washington County was, most likely, named for George Washington, first president of the United States; however, an early source says it was named for Washington, Georgia, where many of the early settlers came.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r>
        <w:rPr>
          <w:rFonts w:ascii="Arial" w:hAnsi="Arial"/>
          <w:sz w:val="21"/>
        </w:rPr>
        <w:t>The County is proud to be the site of the signing of the Texas Declaration of Independence, at Washington-on-the-Brazos, on March 2, 1836.  The county was officially created on March 17, 1836.</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sz w:val="21"/>
        </w:rPr>
      </w:pPr>
      <w:r>
        <w:rPr>
          <w:rFonts w:ascii="Swiss 721 SWA" w:hAnsi="Swiss 721 SWA"/>
          <w:sz w:val="21"/>
        </w:rPr>
        <w:t xml:space="preserve">Washington County is located in the center of the “core” of Texas.  </w:t>
      </w:r>
      <w:proofErr w:type="gramStart"/>
      <w:r>
        <w:rPr>
          <w:rFonts w:ascii="Swiss 721 SWA" w:hAnsi="Swiss 721 SWA"/>
          <w:sz w:val="21"/>
        </w:rPr>
        <w:t>It’s</w:t>
      </w:r>
      <w:proofErr w:type="gramEnd"/>
      <w:r>
        <w:rPr>
          <w:rFonts w:ascii="Swiss 721 SWA" w:hAnsi="Swiss 721 SWA"/>
          <w:sz w:val="21"/>
        </w:rPr>
        <w:t xml:space="preserve"> present county seat of Brenham is 70 miles from Houston, 90 miles from Austin, 158 miles from San Antonio, 210 miles from Dallas/Fort Worth, and only 40 miles from Bryan/College Station.  The County is considered to be a rural county.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sz w:val="21"/>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1"/>
        </w:rPr>
      </w:pPr>
      <w:r>
        <w:rPr>
          <w:rFonts w:ascii="Arial" w:hAnsi="Arial"/>
          <w:b/>
          <w:sz w:val="21"/>
        </w:rPr>
        <w:t xml:space="preserve">There have been three County seats -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Washington</w:t>
      </w:r>
      <w:r>
        <w:rPr>
          <w:rFonts w:ascii="Arial" w:hAnsi="Arial"/>
          <w:sz w:val="21"/>
        </w:rPr>
        <w:tab/>
        <w:t>1836 - 1841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Mount Vernon</w:t>
      </w:r>
      <w:r>
        <w:rPr>
          <w:rFonts w:ascii="Arial" w:hAnsi="Arial"/>
          <w:sz w:val="21"/>
        </w:rPr>
        <w:tab/>
        <w:t>1841 - 1844</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Brenham</w:t>
      </w:r>
      <w:r>
        <w:rPr>
          <w:rFonts w:ascii="Arial" w:hAnsi="Arial"/>
          <w:sz w:val="21"/>
        </w:rPr>
        <w:tab/>
        <w:t>1844 - present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1"/>
        </w:rPr>
      </w:pPr>
      <w:r>
        <w:rPr>
          <w:rFonts w:ascii="Arial" w:hAnsi="Arial"/>
          <w:b/>
          <w:sz w:val="21"/>
        </w:rPr>
        <w:t xml:space="preserve">There have been six courthouses -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 xml:space="preserve">Washington </w:t>
      </w:r>
      <w:r>
        <w:rPr>
          <w:rFonts w:ascii="Arial" w:hAnsi="Arial"/>
          <w:sz w:val="21"/>
        </w:rPr>
        <w:tab/>
        <w:t>1836</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Mt. Vernon</w:t>
      </w:r>
      <w:r>
        <w:rPr>
          <w:rFonts w:ascii="Arial" w:hAnsi="Arial"/>
          <w:sz w:val="21"/>
        </w:rPr>
        <w:tab/>
        <w:t>1841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 xml:space="preserve">Brenham </w:t>
      </w:r>
      <w:r>
        <w:rPr>
          <w:rFonts w:ascii="Arial" w:hAnsi="Arial"/>
          <w:sz w:val="21"/>
        </w:rPr>
        <w:tab/>
        <w:t>1844, 1853, 1883, 1939</w:t>
      </w:r>
      <w:r>
        <w:rPr>
          <w:rFonts w:ascii="Arial" w:hAnsi="Arial"/>
          <w:sz w:val="21"/>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 xml:space="preserve">   (The former Brenham National Bank building, at 100 S. Park Street, was renovated as the Courthouse Annex in 2009/2010.  The County Treasurer, Auditor, Environmental, Veterans Service and Human Resources offices moved from the Courthouse into the Annex in July, 2010.  The lobby of the Annex is used for meetings, early voting and an extra courtroom when necessary.)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1"/>
        </w:rPr>
      </w:pPr>
      <w:r>
        <w:rPr>
          <w:rFonts w:ascii="Arial" w:hAnsi="Arial"/>
          <w:b/>
          <w:sz w:val="21"/>
        </w:rPr>
        <w:t xml:space="preserve">Early towns &amp; communities -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Jacksonville - 4 miles north of Chappell Hill</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Turkey Creek - 6 miles east of Brenham</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 xml:space="preserve">Rock Island - 3 miles south of the </w:t>
      </w:r>
      <w:proofErr w:type="spellStart"/>
      <w:r>
        <w:rPr>
          <w:rFonts w:ascii="Arial" w:hAnsi="Arial"/>
          <w:sz w:val="21"/>
        </w:rPr>
        <w:t>Graball</w:t>
      </w:r>
      <w:proofErr w:type="spellEnd"/>
      <w:r>
        <w:rPr>
          <w:rFonts w:ascii="Arial" w:hAnsi="Arial"/>
          <w:sz w:val="21"/>
        </w:rPr>
        <w:t xml:space="preserve"> Community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Mustang - 3 miles east of Brenham</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Mount Vernon - 6 miles west of Brenham (2</w:t>
      </w:r>
      <w:r>
        <w:rPr>
          <w:rFonts w:ascii="Arial" w:hAnsi="Arial"/>
          <w:sz w:val="21"/>
          <w:vertAlign w:val="superscript"/>
        </w:rPr>
        <w:t>nd</w:t>
      </w:r>
      <w:r>
        <w:rPr>
          <w:rFonts w:ascii="Arial" w:hAnsi="Arial"/>
          <w:sz w:val="21"/>
        </w:rPr>
        <w:t xml:space="preserve"> county seat)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Tiger Point - 6 miles south of Brenham</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sz w:val="21"/>
        </w:rPr>
      </w:pPr>
      <w:r>
        <w:rPr>
          <w:rFonts w:ascii="Arial" w:hAnsi="Arial"/>
          <w:sz w:val="21"/>
        </w:rPr>
        <w:t>Chappell Hill – 10 miles east of Brenham (incorporated for a time)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sz w:val="21"/>
        </w:rPr>
      </w:pPr>
      <w:r>
        <w:rPr>
          <w:rFonts w:ascii="Arial" w:hAnsi="Arial"/>
          <w:sz w:val="21"/>
        </w:rPr>
        <w:lastRenderedPageBreak/>
        <w:t>Gay Hill – northwest of Brenham</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Evergreen – west of Brenham; located in present day Lee County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Union Hill - 3 miles north of Burton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Warren – at the mouth of New Year's Creek</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1"/>
        </w:rPr>
      </w:pPr>
      <w:r>
        <w:rPr>
          <w:rFonts w:ascii="Arial" w:hAnsi="Arial"/>
          <w:sz w:val="21"/>
        </w:rPr>
        <w:tab/>
        <w:t>Independence – 10 miles north of Brenham (incorporated for a time)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b/>
        </w:rPr>
        <w:t>Incorporated Cities of the County today -</w:t>
      </w:r>
      <w:r>
        <w:rPr>
          <w:rFonts w:ascii="Arial" w:hAnsi="Arial"/>
        </w:rPr>
        <w:t xml:space="preserve"> Brenham &amp; Burton</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rPr>
      </w:pPr>
      <w:r>
        <w:rPr>
          <w:rFonts w:ascii="Arial" w:hAnsi="Arial"/>
          <w:b/>
        </w:rPr>
        <w:t xml:space="preserve">Zip Codes currently used in the County –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ab/>
        <w:t>Brenham</w:t>
      </w:r>
      <w:r>
        <w:rPr>
          <w:rFonts w:ascii="Arial" w:hAnsi="Arial"/>
        </w:rPr>
        <w:tab/>
      </w:r>
      <w:r>
        <w:rPr>
          <w:rFonts w:ascii="Arial" w:hAnsi="Arial"/>
        </w:rPr>
        <w:tab/>
        <w:t>77833 &amp; 77834</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ab/>
        <w:t>Burton</w:t>
      </w:r>
      <w:r>
        <w:rPr>
          <w:rFonts w:ascii="Arial" w:hAnsi="Arial"/>
        </w:rPr>
        <w:tab/>
      </w:r>
      <w:r>
        <w:rPr>
          <w:rFonts w:ascii="Arial" w:hAnsi="Arial"/>
        </w:rPr>
        <w:tab/>
      </w:r>
      <w:r>
        <w:rPr>
          <w:rFonts w:ascii="Arial" w:hAnsi="Arial"/>
        </w:rPr>
        <w:tab/>
        <w:t>77835</w:t>
      </w:r>
    </w:p>
    <w:p w:rsidR="00094F6B" w:rsidRDefault="00AC0F84">
      <w:pPr>
        <w:rPr>
          <w:rFonts w:ascii="Arial" w:hAnsi="Arial"/>
        </w:rPr>
      </w:pPr>
      <w:r>
        <w:rPr>
          <w:rFonts w:ascii="Arial" w:hAnsi="Arial"/>
        </w:rPr>
        <w:tab/>
        <w:t>Chappell Hill</w:t>
      </w:r>
      <w:r>
        <w:rPr>
          <w:rFonts w:ascii="Arial" w:hAnsi="Arial"/>
        </w:rPr>
        <w:tab/>
      </w:r>
      <w:r>
        <w:rPr>
          <w:rFonts w:ascii="Arial" w:hAnsi="Arial"/>
        </w:rPr>
        <w:tab/>
        <w:t>77426</w:t>
      </w:r>
    </w:p>
    <w:p w:rsidR="00094F6B" w:rsidRDefault="00AC0F84">
      <w:pPr>
        <w:rPr>
          <w:rFonts w:ascii="Arial" w:hAnsi="Arial"/>
        </w:rPr>
      </w:pPr>
      <w:r>
        <w:rPr>
          <w:rFonts w:ascii="Arial" w:hAnsi="Arial"/>
        </w:rPr>
        <w:tab/>
        <w:t>Washington</w:t>
      </w:r>
      <w:r>
        <w:rPr>
          <w:rFonts w:ascii="Arial" w:hAnsi="Arial"/>
        </w:rPr>
        <w:tab/>
      </w:r>
      <w:r>
        <w:rPr>
          <w:rFonts w:ascii="Arial" w:hAnsi="Arial"/>
        </w:rPr>
        <w:tab/>
        <w:t>77880</w:t>
      </w:r>
    </w:p>
    <w:p w:rsidR="00094F6B" w:rsidRDefault="000209F9">
      <w:pPr>
        <w:rPr>
          <w:rFonts w:ascii="Arial" w:hAnsi="Arial"/>
        </w:rPr>
      </w:pPr>
      <w:r>
        <w:rPr>
          <w:rFonts w:ascii="Arial" w:hAnsi="Arial"/>
        </w:rPr>
        <w:tab/>
        <w:t>Carmine</w:t>
      </w:r>
      <w:r>
        <w:rPr>
          <w:rFonts w:ascii="Arial" w:hAnsi="Arial"/>
        </w:rPr>
        <w:tab/>
      </w:r>
      <w:r>
        <w:rPr>
          <w:rFonts w:ascii="Arial" w:hAnsi="Arial"/>
        </w:rPr>
        <w:tab/>
        <w:t>78942</w:t>
      </w:r>
      <w:r w:rsidR="00AC0F84">
        <w:rPr>
          <w:rFonts w:ascii="Arial" w:hAnsi="Arial"/>
        </w:rPr>
        <w:tab/>
        <w:t xml:space="preserve"> </w:t>
      </w:r>
    </w:p>
    <w:p w:rsidR="00094F6B" w:rsidRDefault="00094F6B">
      <w:pPr>
        <w:rPr>
          <w:rFonts w:ascii="Arial" w:hAnsi="Arial"/>
        </w:rPr>
      </w:pPr>
    </w:p>
    <w:p w:rsidR="00094F6B" w:rsidRDefault="00AC0F84">
      <w:pPr>
        <w:rPr>
          <w:rFonts w:ascii="Arial" w:hAnsi="Arial"/>
          <w:b/>
          <w:sz w:val="32"/>
        </w:rPr>
      </w:pPr>
      <w:r>
        <w:rPr>
          <w:rFonts w:ascii="Arial" w:hAnsi="Arial"/>
          <w:b/>
          <w:sz w:val="32"/>
        </w:rPr>
        <w:t>Original Washington County boundary in 1836 –</w:t>
      </w:r>
    </w:p>
    <w:p w:rsidR="00094F6B" w:rsidRDefault="00094F6B">
      <w:pPr>
        <w:rPr>
          <w:rFonts w:ascii="Arial" w:hAnsi="Arial"/>
        </w:rPr>
      </w:pPr>
    </w:p>
    <w:p w:rsidR="00094F6B" w:rsidRDefault="00FC73FB">
      <w:pPr>
        <w:rPr>
          <w:rFonts w:ascii="Arial" w:hAnsi="Arial"/>
        </w:rPr>
      </w:pPr>
      <w:r>
        <w:rPr>
          <w:noProof/>
        </w:rPr>
        <w:drawing>
          <wp:inline distT="0" distB="0" distL="0" distR="0">
            <wp:extent cx="4657725" cy="3495675"/>
            <wp:effectExtent l="0" t="0" r="9525" b="9525"/>
            <wp:docPr id="2" name="Picture 2" descr="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d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3495675"/>
                    </a:xfrm>
                    <a:prstGeom prst="rect">
                      <a:avLst/>
                    </a:prstGeom>
                    <a:noFill/>
                    <a:ln>
                      <a:noFill/>
                    </a:ln>
                  </pic:spPr>
                </pic:pic>
              </a:graphicData>
            </a:graphic>
          </wp:inline>
        </w:drawing>
      </w:r>
    </w:p>
    <w:p w:rsidR="00094F6B" w:rsidRDefault="00AC0F84">
      <w:pPr>
        <w:rPr>
          <w:rFonts w:ascii="Arial" w:hAnsi="Arial"/>
        </w:rPr>
      </w:pPr>
      <w:r>
        <w:rPr>
          <w:rFonts w:ascii="Arial" w:hAnsi="Arial"/>
        </w:rPr>
        <w:t>Washington County was originally known as the Department of Brazos and was composed of land from the above pictured counties.</w:t>
      </w:r>
    </w:p>
    <w:p w:rsidR="00094F6B" w:rsidRDefault="00094F6B">
      <w:pPr>
        <w:rPr>
          <w:rFonts w:ascii="Arial" w:hAnsi="Arial"/>
        </w:rPr>
      </w:pPr>
    </w:p>
    <w:p w:rsidR="00094F6B" w:rsidRDefault="00AC0F84">
      <w:pPr>
        <w:rPr>
          <w:rFonts w:ascii="Arial" w:hAnsi="Arial"/>
        </w:rPr>
      </w:pPr>
      <w:r>
        <w:rPr>
          <w:rFonts w:ascii="Arial" w:hAnsi="Arial"/>
        </w:rPr>
        <w:t xml:space="preserve">In December 1837, the eastern part of the area became Montgomery County which included parts of present day Grimes, Walker, Madison, Montgomery and San Jacinto Counties.  </w:t>
      </w:r>
    </w:p>
    <w:p w:rsidR="00094F6B" w:rsidRDefault="00AC0F84">
      <w:pPr>
        <w:rPr>
          <w:rFonts w:ascii="Arial" w:hAnsi="Arial"/>
        </w:rPr>
      </w:pPr>
      <w:r>
        <w:rPr>
          <w:rFonts w:ascii="Arial" w:hAnsi="Arial"/>
        </w:rPr>
        <w:t>In 1841, Brazos County was organized (first named Navasota Co.)</w:t>
      </w:r>
      <w:r w:rsidR="000209F9">
        <w:rPr>
          <w:rFonts w:ascii="Arial" w:hAnsi="Arial"/>
        </w:rPr>
        <w:t xml:space="preserve">  </w:t>
      </w:r>
      <w:r>
        <w:rPr>
          <w:rFonts w:ascii="Arial" w:hAnsi="Arial"/>
        </w:rPr>
        <w:t>In 1846, Burleson County was organized.</w:t>
      </w:r>
      <w:r w:rsidR="000209F9">
        <w:rPr>
          <w:rFonts w:ascii="Arial" w:hAnsi="Arial"/>
        </w:rPr>
        <w:t xml:space="preserve">  </w:t>
      </w:r>
      <w:r>
        <w:rPr>
          <w:rFonts w:ascii="Arial" w:hAnsi="Arial"/>
        </w:rPr>
        <w:t>In 1874, Lee County was organized.</w:t>
      </w:r>
    </w:p>
    <w:p w:rsidR="00094F6B" w:rsidRDefault="00AC0F84">
      <w:pPr>
        <w:rPr>
          <w:rFonts w:ascii="Arial" w:hAnsi="Arial"/>
          <w:b/>
          <w:sz w:val="40"/>
        </w:rPr>
      </w:pPr>
      <w:r>
        <w:rPr>
          <w:rFonts w:ascii="Arial" w:hAnsi="Arial"/>
        </w:rPr>
        <w:br w:type="page"/>
      </w:r>
      <w:r>
        <w:rPr>
          <w:rFonts w:ascii="Arial" w:hAnsi="Arial"/>
          <w:b/>
          <w:sz w:val="40"/>
        </w:rPr>
        <w:lastRenderedPageBreak/>
        <w:t>STATISTICS</w:t>
      </w:r>
    </w:p>
    <w:p w:rsidR="00094F6B" w:rsidRDefault="00094F6B">
      <w:pPr>
        <w:rPr>
          <w:rFonts w:ascii="Arial" w:hAnsi="Arial"/>
        </w:rPr>
      </w:pPr>
    </w:p>
    <w:p w:rsidR="00094F6B" w:rsidRDefault="00AC0F84">
      <w:pPr>
        <w:rPr>
          <w:rFonts w:ascii="Arial" w:hAnsi="Arial"/>
        </w:rPr>
      </w:pPr>
      <w:r>
        <w:rPr>
          <w:rFonts w:ascii="Arial" w:hAnsi="Arial"/>
        </w:rPr>
        <w:t xml:space="preserve">2020 census - </w:t>
      </w:r>
    </w:p>
    <w:p w:rsidR="00094F6B" w:rsidRDefault="00AC0F84">
      <w:pPr>
        <w:rPr>
          <w:rFonts w:ascii="Arial" w:hAnsi="Arial"/>
        </w:rPr>
      </w:pPr>
      <w:r>
        <w:rPr>
          <w:rFonts w:ascii="Arial" w:hAnsi="Arial"/>
        </w:rPr>
        <w:t>2010 census - 33,718</w:t>
      </w:r>
    </w:p>
    <w:p w:rsidR="00094F6B" w:rsidRDefault="00AC0F84">
      <w:pPr>
        <w:rPr>
          <w:rFonts w:ascii="Arial" w:hAnsi="Arial"/>
        </w:rPr>
      </w:pPr>
      <w:r>
        <w:rPr>
          <w:rFonts w:ascii="Arial" w:hAnsi="Arial"/>
        </w:rPr>
        <w:t>2000 census - 30,373</w:t>
      </w:r>
    </w:p>
    <w:p w:rsidR="00094F6B" w:rsidRDefault="00AC0F84">
      <w:pPr>
        <w:rPr>
          <w:rFonts w:ascii="Arial" w:hAnsi="Arial"/>
        </w:rPr>
      </w:pPr>
      <w:r>
        <w:rPr>
          <w:rFonts w:ascii="Arial" w:hAnsi="Arial"/>
        </w:rPr>
        <w:t>1990 census – 26,154</w:t>
      </w:r>
    </w:p>
    <w:p w:rsidR="00094F6B" w:rsidRDefault="00AC0F84">
      <w:pPr>
        <w:rPr>
          <w:rFonts w:ascii="Arial" w:hAnsi="Arial"/>
        </w:rPr>
      </w:pPr>
      <w:r>
        <w:rPr>
          <w:rFonts w:ascii="Arial" w:hAnsi="Arial"/>
        </w:rPr>
        <w:t>1980 census – 21,998</w:t>
      </w:r>
    </w:p>
    <w:p w:rsidR="00094F6B" w:rsidRDefault="00AC0F84">
      <w:pPr>
        <w:rPr>
          <w:rFonts w:ascii="Arial" w:hAnsi="Arial"/>
        </w:rPr>
      </w:pPr>
      <w:r>
        <w:rPr>
          <w:rFonts w:ascii="Arial" w:hAnsi="Arial"/>
        </w:rPr>
        <w:t>1970 census – 18,842</w:t>
      </w:r>
    </w:p>
    <w:p w:rsidR="00094F6B" w:rsidRDefault="00AC0F84">
      <w:pPr>
        <w:rPr>
          <w:rFonts w:ascii="Arial" w:hAnsi="Arial"/>
        </w:rPr>
      </w:pPr>
      <w:r>
        <w:rPr>
          <w:rFonts w:ascii="Arial" w:hAnsi="Arial"/>
        </w:rPr>
        <w:t>1960 census – 19,145</w:t>
      </w:r>
    </w:p>
    <w:p w:rsidR="00094F6B" w:rsidRDefault="00AC0F84">
      <w:pPr>
        <w:rPr>
          <w:rFonts w:ascii="Arial" w:hAnsi="Arial"/>
        </w:rPr>
      </w:pPr>
      <w:r>
        <w:rPr>
          <w:rFonts w:ascii="Arial" w:hAnsi="Arial"/>
        </w:rPr>
        <w:t>1950 census – 20,542</w:t>
      </w:r>
    </w:p>
    <w:p w:rsidR="00094F6B" w:rsidRDefault="00AC0F84">
      <w:pPr>
        <w:rPr>
          <w:rFonts w:ascii="Arial" w:hAnsi="Arial"/>
        </w:rPr>
      </w:pPr>
      <w:r>
        <w:rPr>
          <w:rFonts w:ascii="Arial" w:hAnsi="Arial"/>
        </w:rPr>
        <w:t>1940 census – 25,387</w:t>
      </w:r>
    </w:p>
    <w:p w:rsidR="00094F6B" w:rsidRDefault="00AC0F84">
      <w:pPr>
        <w:rPr>
          <w:rFonts w:ascii="Arial" w:hAnsi="Arial"/>
        </w:rPr>
      </w:pPr>
      <w:r>
        <w:rPr>
          <w:rFonts w:ascii="Arial" w:hAnsi="Arial"/>
        </w:rPr>
        <w:t>1930 census – 25,394</w:t>
      </w:r>
    </w:p>
    <w:p w:rsidR="00094F6B" w:rsidRDefault="00AC0F84">
      <w:pPr>
        <w:rPr>
          <w:rFonts w:ascii="Arial" w:hAnsi="Arial"/>
        </w:rPr>
      </w:pPr>
      <w:r>
        <w:rPr>
          <w:rFonts w:ascii="Arial" w:hAnsi="Arial"/>
        </w:rPr>
        <w:t>1920 census – 26,654</w:t>
      </w:r>
    </w:p>
    <w:p w:rsidR="00094F6B" w:rsidRDefault="00AC0F84">
      <w:pPr>
        <w:rPr>
          <w:rFonts w:ascii="Arial" w:hAnsi="Arial"/>
        </w:rPr>
      </w:pPr>
      <w:r>
        <w:rPr>
          <w:rFonts w:ascii="Arial" w:hAnsi="Arial"/>
        </w:rPr>
        <w:t>1910 census – 25,561</w:t>
      </w:r>
    </w:p>
    <w:p w:rsidR="00094F6B" w:rsidRDefault="00AC0F84">
      <w:pPr>
        <w:rPr>
          <w:rFonts w:ascii="Arial" w:hAnsi="Arial"/>
        </w:rPr>
      </w:pPr>
      <w:r>
        <w:rPr>
          <w:rFonts w:ascii="Arial" w:hAnsi="Arial"/>
        </w:rPr>
        <w:t>1900 census – 32,931</w:t>
      </w:r>
    </w:p>
    <w:p w:rsidR="00094F6B" w:rsidRDefault="00094F6B">
      <w:pPr>
        <w:rPr>
          <w:rFonts w:ascii="Arial" w:hAnsi="Arial"/>
        </w:rPr>
      </w:pPr>
    </w:p>
    <w:p w:rsidR="00094F6B" w:rsidRDefault="00094F6B">
      <w:pPr>
        <w:rPr>
          <w:rFonts w:ascii="Arial" w:hAnsi="Arial"/>
        </w:rPr>
      </w:pPr>
    </w:p>
    <w:p w:rsidR="00094F6B" w:rsidRDefault="00AC0F84">
      <w:pPr>
        <w:rPr>
          <w:rFonts w:ascii="Arial" w:hAnsi="Arial"/>
        </w:rPr>
      </w:pPr>
      <w:r>
        <w:rPr>
          <w:rFonts w:ascii="Arial" w:hAnsi="Arial"/>
          <w:b/>
        </w:rPr>
        <w:t>Households -</w:t>
      </w:r>
      <w:r>
        <w:rPr>
          <w:rFonts w:ascii="Arial" w:hAnsi="Arial"/>
        </w:rPr>
        <w:t xml:space="preserve"> 11,322</w:t>
      </w:r>
    </w:p>
    <w:p w:rsidR="00094F6B" w:rsidRDefault="00AC0F84">
      <w:pPr>
        <w:rPr>
          <w:rFonts w:ascii="Arial" w:hAnsi="Arial"/>
        </w:rPr>
      </w:pPr>
      <w:r>
        <w:rPr>
          <w:rFonts w:ascii="Arial" w:hAnsi="Arial"/>
          <w:b/>
        </w:rPr>
        <w:t>Families -</w:t>
      </w:r>
      <w:r>
        <w:rPr>
          <w:rFonts w:ascii="Arial" w:hAnsi="Arial"/>
        </w:rPr>
        <w:t xml:space="preserve">         7,936</w:t>
      </w:r>
    </w:p>
    <w:p w:rsidR="00094F6B" w:rsidRDefault="00094F6B">
      <w:pPr>
        <w:rPr>
          <w:rFonts w:ascii="Arial" w:hAnsi="Arial"/>
        </w:rPr>
      </w:pPr>
    </w:p>
    <w:p w:rsidR="00094F6B" w:rsidRDefault="00AC0F84">
      <w:pPr>
        <w:rPr>
          <w:rFonts w:ascii="Arial" w:hAnsi="Arial"/>
        </w:rPr>
      </w:pPr>
      <w:r>
        <w:rPr>
          <w:rFonts w:ascii="Arial" w:hAnsi="Arial"/>
          <w:b/>
        </w:rPr>
        <w:t>Median income -</w:t>
      </w:r>
      <w:r>
        <w:rPr>
          <w:rFonts w:ascii="Arial" w:hAnsi="Arial"/>
        </w:rPr>
        <w:t xml:space="preserve"> $36,760</w:t>
      </w:r>
    </w:p>
    <w:p w:rsidR="00094F6B" w:rsidRDefault="00094F6B">
      <w:pPr>
        <w:rPr>
          <w:rFonts w:ascii="Arial" w:hAnsi="Arial"/>
        </w:rPr>
      </w:pPr>
    </w:p>
    <w:p w:rsidR="00094F6B" w:rsidRDefault="00AC0F84">
      <w:pPr>
        <w:rPr>
          <w:rFonts w:ascii="Arial" w:hAnsi="Arial"/>
        </w:rPr>
      </w:pPr>
      <w:r>
        <w:rPr>
          <w:rFonts w:ascii="Arial" w:hAnsi="Arial"/>
          <w:b/>
        </w:rPr>
        <w:t>Area –</w:t>
      </w:r>
      <w:r>
        <w:rPr>
          <w:rFonts w:ascii="Arial" w:hAnsi="Arial"/>
        </w:rPr>
        <w:t xml:space="preserve"> 603.95 square miles</w:t>
      </w:r>
    </w:p>
    <w:p w:rsidR="00094F6B" w:rsidRDefault="00AC0F84">
      <w:pPr>
        <w:rPr>
          <w:rFonts w:ascii="Arial" w:hAnsi="Arial"/>
        </w:rPr>
      </w:pPr>
      <w:r>
        <w:rPr>
          <w:rFonts w:ascii="Arial" w:hAnsi="Arial"/>
        </w:rPr>
        <w:tab/>
      </w:r>
    </w:p>
    <w:p w:rsidR="00094F6B" w:rsidRDefault="00AC0F84">
      <w:pPr>
        <w:rPr>
          <w:rFonts w:ascii="Arial" w:hAnsi="Arial"/>
          <w:b/>
        </w:rPr>
      </w:pPr>
      <w:r>
        <w:rPr>
          <w:rFonts w:ascii="Arial" w:hAnsi="Arial"/>
          <w:b/>
        </w:rPr>
        <w:t xml:space="preserve">Adjacent Counties - </w:t>
      </w:r>
    </w:p>
    <w:p w:rsidR="00094F6B" w:rsidRDefault="00AC0F84">
      <w:pPr>
        <w:rPr>
          <w:rFonts w:ascii="Arial" w:hAnsi="Arial"/>
        </w:rPr>
      </w:pPr>
      <w:r>
        <w:rPr>
          <w:rFonts w:ascii="Arial" w:hAnsi="Arial"/>
        </w:rPr>
        <w:tab/>
        <w:t>Brazos (north)</w:t>
      </w:r>
    </w:p>
    <w:p w:rsidR="00094F6B" w:rsidRDefault="00AC0F84">
      <w:pPr>
        <w:rPr>
          <w:rFonts w:ascii="Arial" w:hAnsi="Arial"/>
        </w:rPr>
      </w:pPr>
      <w:r>
        <w:rPr>
          <w:rFonts w:ascii="Arial" w:hAnsi="Arial"/>
        </w:rPr>
        <w:tab/>
        <w:t>Grimes (northeast)</w:t>
      </w:r>
    </w:p>
    <w:p w:rsidR="00094F6B" w:rsidRDefault="00AC0F84">
      <w:pPr>
        <w:rPr>
          <w:rFonts w:ascii="Arial" w:hAnsi="Arial"/>
        </w:rPr>
      </w:pPr>
      <w:r>
        <w:rPr>
          <w:rFonts w:ascii="Arial" w:hAnsi="Arial"/>
        </w:rPr>
        <w:tab/>
        <w:t>Waller (east)</w:t>
      </w:r>
    </w:p>
    <w:p w:rsidR="00094F6B" w:rsidRDefault="00AC0F84">
      <w:pPr>
        <w:rPr>
          <w:rFonts w:ascii="Arial" w:hAnsi="Arial"/>
        </w:rPr>
      </w:pPr>
      <w:r>
        <w:rPr>
          <w:rFonts w:ascii="Arial" w:hAnsi="Arial"/>
        </w:rPr>
        <w:tab/>
        <w:t>Austin (south)</w:t>
      </w:r>
    </w:p>
    <w:p w:rsidR="00094F6B" w:rsidRDefault="00AC0F84">
      <w:pPr>
        <w:rPr>
          <w:rFonts w:ascii="Arial" w:hAnsi="Arial"/>
        </w:rPr>
      </w:pPr>
      <w:r>
        <w:rPr>
          <w:rFonts w:ascii="Arial" w:hAnsi="Arial"/>
        </w:rPr>
        <w:tab/>
        <w:t>Fayette (southwest)</w:t>
      </w:r>
    </w:p>
    <w:p w:rsidR="00094F6B" w:rsidRDefault="00AC0F84">
      <w:pPr>
        <w:rPr>
          <w:rFonts w:ascii="Arial" w:hAnsi="Arial"/>
        </w:rPr>
      </w:pPr>
      <w:r>
        <w:rPr>
          <w:rFonts w:ascii="Arial" w:hAnsi="Arial"/>
        </w:rPr>
        <w:tab/>
        <w:t>Lee (west)</w:t>
      </w:r>
    </w:p>
    <w:p w:rsidR="00094F6B" w:rsidRDefault="00AC0F84">
      <w:pPr>
        <w:rPr>
          <w:rFonts w:ascii="Arial" w:hAnsi="Arial"/>
        </w:rPr>
      </w:pPr>
      <w:r>
        <w:rPr>
          <w:rFonts w:ascii="Arial" w:hAnsi="Arial"/>
        </w:rPr>
        <w:tab/>
        <w:t>Burleson (north)</w:t>
      </w:r>
    </w:p>
    <w:p w:rsidR="00094F6B" w:rsidRDefault="00094F6B">
      <w:pPr>
        <w:rPr>
          <w:rFonts w:ascii="Arial" w:hAnsi="Arial"/>
        </w:rPr>
      </w:pPr>
    </w:p>
    <w:p w:rsidR="00094F6B" w:rsidRDefault="00AC0F84">
      <w:pPr>
        <w:rPr>
          <w:rFonts w:ascii="Arial" w:hAnsi="Arial"/>
        </w:rPr>
      </w:pPr>
      <w:r>
        <w:rPr>
          <w:rFonts w:ascii="Arial" w:hAnsi="Arial"/>
        </w:rPr>
        <w:t xml:space="preserve">Washington County lies about 90 miles east of Austin and about 120 miles from the Gulf of Mexico.  </w:t>
      </w:r>
    </w:p>
    <w:p w:rsidR="00094F6B" w:rsidRDefault="00AC0F84">
      <w:pPr>
        <w:rPr>
          <w:rFonts w:ascii="Arial" w:hAnsi="Arial"/>
        </w:rPr>
      </w:pPr>
      <w:r>
        <w:rPr>
          <w:rFonts w:ascii="Arial" w:hAnsi="Arial"/>
        </w:rPr>
        <w:t xml:space="preserve">The surface of the County is dominantly rolling to gently rolling.  </w:t>
      </w:r>
    </w:p>
    <w:p w:rsidR="00094F6B" w:rsidRDefault="00AC0F84">
      <w:pPr>
        <w:rPr>
          <w:rFonts w:ascii="Arial" w:hAnsi="Arial"/>
        </w:rPr>
      </w:pPr>
      <w:r>
        <w:rPr>
          <w:rFonts w:ascii="Arial" w:hAnsi="Arial"/>
        </w:rPr>
        <w:t xml:space="preserve">The County comprises an area of 392,320 acres.  </w:t>
      </w:r>
    </w:p>
    <w:p w:rsidR="00094F6B" w:rsidRDefault="00AC0F84">
      <w:pPr>
        <w:rPr>
          <w:rFonts w:ascii="Arial" w:hAnsi="Arial"/>
        </w:rPr>
      </w:pPr>
      <w:r>
        <w:rPr>
          <w:rFonts w:ascii="Arial" w:hAnsi="Arial"/>
        </w:rPr>
        <w:t xml:space="preserve">The general elevation is 200 to 350 feet above sea level.  The highest point, 476 feet above sea level, is about three-fourths mile northeast of Old Gay Hill and the lowest point 155 feet above sea level, is in the southeastern part of the county, in the Brazos River bottom.    </w:t>
      </w:r>
    </w:p>
    <w:p w:rsidR="00094F6B" w:rsidRDefault="00AC0F84">
      <w:pPr>
        <w:rPr>
          <w:rFonts w:ascii="Arial" w:hAnsi="Arial"/>
          <w:b/>
          <w:sz w:val="40"/>
        </w:rPr>
      </w:pPr>
      <w:r>
        <w:rPr>
          <w:rFonts w:ascii="Arial" w:hAnsi="Arial"/>
        </w:rPr>
        <w:br w:type="page"/>
      </w:r>
      <w:r>
        <w:rPr>
          <w:rFonts w:ascii="Arial" w:hAnsi="Arial"/>
          <w:b/>
          <w:sz w:val="40"/>
        </w:rPr>
        <w:lastRenderedPageBreak/>
        <w:t>CURRENT ELECTED OFFICIALS</w:t>
      </w:r>
    </w:p>
    <w:p w:rsidR="00094F6B" w:rsidRDefault="00AC0F84">
      <w:pPr>
        <w:rPr>
          <w:rFonts w:ascii="Arial" w:hAnsi="Arial"/>
        </w:rPr>
      </w:pPr>
      <w:r>
        <w:rPr>
          <w:rFonts w:ascii="Arial" w:hAnsi="Arial"/>
        </w:rPr>
        <w:t>County Judge</w:t>
      </w:r>
      <w:r>
        <w:rPr>
          <w:rFonts w:ascii="Arial" w:hAnsi="Arial"/>
        </w:rPr>
        <w:tab/>
      </w:r>
      <w:r>
        <w:rPr>
          <w:rFonts w:ascii="Arial" w:hAnsi="Arial"/>
        </w:rPr>
        <w:tab/>
      </w:r>
      <w:r>
        <w:rPr>
          <w:rFonts w:ascii="Arial" w:hAnsi="Arial"/>
        </w:rPr>
        <w:tab/>
      </w:r>
      <w:r>
        <w:rPr>
          <w:rFonts w:ascii="Arial" w:hAnsi="Arial"/>
        </w:rPr>
        <w:tab/>
        <w:t>John Durrenberger</w:t>
      </w:r>
    </w:p>
    <w:p w:rsidR="00094F6B" w:rsidRDefault="00094F6B">
      <w:pPr>
        <w:rPr>
          <w:rFonts w:ascii="Arial" w:hAnsi="Arial"/>
        </w:rPr>
      </w:pPr>
    </w:p>
    <w:p w:rsidR="00094F6B" w:rsidRDefault="00AC0F84">
      <w:pPr>
        <w:rPr>
          <w:rFonts w:ascii="Arial" w:hAnsi="Arial"/>
        </w:rPr>
      </w:pPr>
      <w:r>
        <w:rPr>
          <w:rFonts w:ascii="Arial" w:hAnsi="Arial"/>
        </w:rPr>
        <w:t>Commissioner, Precinct 1</w:t>
      </w:r>
      <w:r>
        <w:rPr>
          <w:rFonts w:ascii="Arial" w:hAnsi="Arial"/>
        </w:rPr>
        <w:tab/>
      </w:r>
      <w:r>
        <w:rPr>
          <w:rFonts w:ascii="Arial" w:hAnsi="Arial"/>
        </w:rPr>
        <w:tab/>
      </w:r>
      <w:r>
        <w:rPr>
          <w:rFonts w:ascii="Arial" w:hAnsi="Arial"/>
        </w:rPr>
        <w:tab/>
        <w:t>Don Koester</w:t>
      </w:r>
    </w:p>
    <w:p w:rsidR="00094F6B" w:rsidRDefault="00AC0F84">
      <w:pPr>
        <w:rPr>
          <w:rFonts w:ascii="Arial" w:hAnsi="Arial"/>
        </w:rPr>
      </w:pPr>
      <w:r>
        <w:rPr>
          <w:rFonts w:ascii="Arial" w:hAnsi="Arial"/>
        </w:rPr>
        <w:t>Commissioner, Precinct 2</w:t>
      </w:r>
      <w:r>
        <w:rPr>
          <w:rFonts w:ascii="Arial" w:hAnsi="Arial"/>
        </w:rPr>
        <w:tab/>
      </w:r>
      <w:r>
        <w:rPr>
          <w:rFonts w:ascii="Arial" w:hAnsi="Arial"/>
        </w:rPr>
        <w:tab/>
      </w:r>
      <w:r>
        <w:rPr>
          <w:rFonts w:ascii="Arial" w:hAnsi="Arial"/>
        </w:rPr>
        <w:tab/>
        <w:t>Candice Bullock</w:t>
      </w:r>
    </w:p>
    <w:p w:rsidR="00094F6B" w:rsidRDefault="00AC0F84">
      <w:pPr>
        <w:rPr>
          <w:rFonts w:ascii="Arial" w:hAnsi="Arial"/>
        </w:rPr>
      </w:pPr>
      <w:r>
        <w:rPr>
          <w:rFonts w:ascii="Arial" w:hAnsi="Arial"/>
        </w:rPr>
        <w:t>Commissioner, Precinct 3</w:t>
      </w:r>
      <w:r>
        <w:rPr>
          <w:rFonts w:ascii="Arial" w:hAnsi="Arial"/>
        </w:rPr>
        <w:tab/>
      </w:r>
      <w:r>
        <w:rPr>
          <w:rFonts w:ascii="Arial" w:hAnsi="Arial"/>
        </w:rPr>
        <w:tab/>
      </w:r>
      <w:r>
        <w:rPr>
          <w:rFonts w:ascii="Arial" w:hAnsi="Arial"/>
        </w:rPr>
        <w:tab/>
        <w:t>Kirk Hanath</w:t>
      </w:r>
    </w:p>
    <w:p w:rsidR="00094F6B" w:rsidRDefault="00AC0F84">
      <w:pPr>
        <w:rPr>
          <w:rFonts w:ascii="Arial" w:hAnsi="Arial"/>
        </w:rPr>
      </w:pPr>
      <w:r>
        <w:rPr>
          <w:rFonts w:ascii="Arial" w:hAnsi="Arial"/>
        </w:rPr>
        <w:t>Commissioner, Precinct 4</w:t>
      </w:r>
      <w:r>
        <w:rPr>
          <w:rFonts w:ascii="Arial" w:hAnsi="Arial"/>
        </w:rPr>
        <w:tab/>
      </w:r>
      <w:r>
        <w:rPr>
          <w:rFonts w:ascii="Arial" w:hAnsi="Arial"/>
        </w:rPr>
        <w:tab/>
      </w:r>
      <w:r>
        <w:rPr>
          <w:rFonts w:ascii="Arial" w:hAnsi="Arial"/>
        </w:rPr>
        <w:tab/>
        <w:t>Joy Fuchs</w:t>
      </w:r>
    </w:p>
    <w:p w:rsidR="00094F6B" w:rsidRDefault="00094F6B">
      <w:pPr>
        <w:rPr>
          <w:rFonts w:ascii="Arial" w:hAnsi="Arial"/>
        </w:rPr>
      </w:pPr>
    </w:p>
    <w:p w:rsidR="00094F6B" w:rsidRDefault="00AC0F84">
      <w:pPr>
        <w:rPr>
          <w:rFonts w:ascii="Arial" w:hAnsi="Arial"/>
        </w:rPr>
      </w:pPr>
      <w:r>
        <w:rPr>
          <w:rFonts w:ascii="Arial" w:hAnsi="Arial"/>
        </w:rPr>
        <w:t>Court at Law Judge</w:t>
      </w:r>
      <w:r>
        <w:rPr>
          <w:rFonts w:ascii="Arial" w:hAnsi="Arial"/>
        </w:rPr>
        <w:tab/>
      </w:r>
      <w:r>
        <w:rPr>
          <w:rFonts w:ascii="Arial" w:hAnsi="Arial"/>
        </w:rPr>
        <w:tab/>
      </w:r>
      <w:r>
        <w:rPr>
          <w:rFonts w:ascii="Arial" w:hAnsi="Arial"/>
        </w:rPr>
        <w:tab/>
      </w:r>
      <w:r>
        <w:rPr>
          <w:rFonts w:ascii="Arial" w:hAnsi="Arial"/>
        </w:rPr>
        <w:tab/>
        <w:t>Eric Berg</w:t>
      </w:r>
    </w:p>
    <w:p w:rsidR="00094F6B" w:rsidRDefault="00094F6B">
      <w:pPr>
        <w:rPr>
          <w:rFonts w:ascii="Arial" w:hAnsi="Arial"/>
        </w:rPr>
      </w:pPr>
    </w:p>
    <w:p w:rsidR="00094F6B" w:rsidRDefault="00AC0F84">
      <w:pPr>
        <w:rPr>
          <w:rFonts w:ascii="Arial" w:hAnsi="Arial"/>
        </w:rPr>
      </w:pPr>
      <w:r>
        <w:rPr>
          <w:rFonts w:ascii="Arial" w:hAnsi="Arial"/>
        </w:rPr>
        <w:t>County Attorney</w:t>
      </w:r>
      <w:r>
        <w:rPr>
          <w:rFonts w:ascii="Arial" w:hAnsi="Arial"/>
        </w:rPr>
        <w:tab/>
      </w:r>
      <w:r>
        <w:rPr>
          <w:rFonts w:ascii="Arial" w:hAnsi="Arial"/>
        </w:rPr>
        <w:tab/>
      </w:r>
      <w:r>
        <w:rPr>
          <w:rFonts w:ascii="Arial" w:hAnsi="Arial"/>
        </w:rPr>
        <w:tab/>
      </w:r>
      <w:r>
        <w:rPr>
          <w:rFonts w:ascii="Arial" w:hAnsi="Arial"/>
        </w:rPr>
        <w:tab/>
        <w:t>Renee Mueller</w:t>
      </w:r>
    </w:p>
    <w:p w:rsidR="00094F6B" w:rsidRDefault="00094F6B">
      <w:pPr>
        <w:rPr>
          <w:rFonts w:ascii="Arial" w:hAnsi="Arial"/>
        </w:rPr>
      </w:pPr>
    </w:p>
    <w:p w:rsidR="00094F6B" w:rsidRDefault="00AC0F84">
      <w:pPr>
        <w:rPr>
          <w:rFonts w:ascii="Arial" w:hAnsi="Arial"/>
        </w:rPr>
      </w:pPr>
      <w:r>
        <w:rPr>
          <w:rFonts w:ascii="Arial" w:hAnsi="Arial"/>
        </w:rPr>
        <w:t>District Clerk</w:t>
      </w:r>
      <w:r>
        <w:rPr>
          <w:rFonts w:ascii="Arial" w:hAnsi="Arial"/>
        </w:rPr>
        <w:tab/>
      </w:r>
      <w:r>
        <w:rPr>
          <w:rFonts w:ascii="Arial" w:hAnsi="Arial"/>
        </w:rPr>
        <w:tab/>
      </w:r>
      <w:r>
        <w:rPr>
          <w:rFonts w:ascii="Arial" w:hAnsi="Arial"/>
        </w:rPr>
        <w:tab/>
      </w:r>
      <w:r>
        <w:rPr>
          <w:rFonts w:ascii="Arial" w:hAnsi="Arial"/>
        </w:rPr>
        <w:tab/>
      </w:r>
      <w:r>
        <w:rPr>
          <w:rFonts w:ascii="Arial" w:hAnsi="Arial"/>
        </w:rPr>
        <w:tab/>
        <w:t>Tammy S. Brauner</w:t>
      </w:r>
    </w:p>
    <w:p w:rsidR="00094F6B" w:rsidRDefault="00094F6B">
      <w:pPr>
        <w:rPr>
          <w:rFonts w:ascii="Arial" w:hAnsi="Arial"/>
        </w:rPr>
      </w:pPr>
    </w:p>
    <w:p w:rsidR="00094F6B" w:rsidRDefault="00AC0F84">
      <w:pPr>
        <w:rPr>
          <w:rFonts w:ascii="Arial" w:hAnsi="Arial"/>
        </w:rPr>
      </w:pPr>
      <w:r>
        <w:rPr>
          <w:rFonts w:ascii="Arial" w:hAnsi="Arial"/>
        </w:rPr>
        <w:t>County Clerk</w:t>
      </w:r>
      <w:r>
        <w:rPr>
          <w:rFonts w:ascii="Arial" w:hAnsi="Arial"/>
        </w:rPr>
        <w:tab/>
      </w:r>
      <w:r>
        <w:rPr>
          <w:rFonts w:ascii="Arial" w:hAnsi="Arial"/>
        </w:rPr>
        <w:tab/>
      </w:r>
      <w:r>
        <w:rPr>
          <w:rFonts w:ascii="Arial" w:hAnsi="Arial"/>
        </w:rPr>
        <w:tab/>
      </w:r>
      <w:r>
        <w:rPr>
          <w:rFonts w:ascii="Arial" w:hAnsi="Arial"/>
        </w:rPr>
        <w:tab/>
      </w:r>
      <w:r>
        <w:rPr>
          <w:rFonts w:ascii="Arial" w:hAnsi="Arial"/>
        </w:rPr>
        <w:tab/>
        <w:t>Beth A. Rothermel</w:t>
      </w:r>
    </w:p>
    <w:p w:rsidR="00094F6B" w:rsidRDefault="00094F6B">
      <w:pPr>
        <w:rPr>
          <w:rFonts w:ascii="Arial" w:hAnsi="Arial"/>
        </w:rPr>
      </w:pPr>
    </w:p>
    <w:p w:rsidR="00094F6B" w:rsidRDefault="00AC0F84">
      <w:pPr>
        <w:rPr>
          <w:rFonts w:ascii="Arial" w:hAnsi="Arial"/>
        </w:rPr>
      </w:pPr>
      <w:r>
        <w:rPr>
          <w:rFonts w:ascii="Arial" w:hAnsi="Arial"/>
        </w:rPr>
        <w:t>Sheriff</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Otto Hanak</w:t>
      </w:r>
    </w:p>
    <w:p w:rsidR="00094F6B" w:rsidRDefault="00094F6B">
      <w:pPr>
        <w:rPr>
          <w:rFonts w:ascii="Arial" w:hAnsi="Arial"/>
        </w:rPr>
      </w:pPr>
    </w:p>
    <w:p w:rsidR="00094F6B" w:rsidRDefault="00AC0F84">
      <w:pPr>
        <w:rPr>
          <w:rFonts w:ascii="Arial" w:hAnsi="Arial"/>
        </w:rPr>
      </w:pPr>
      <w:r>
        <w:rPr>
          <w:rFonts w:ascii="Arial" w:hAnsi="Arial"/>
        </w:rPr>
        <w:t>Tax Assessor-Collector</w:t>
      </w:r>
      <w:r>
        <w:rPr>
          <w:rFonts w:ascii="Arial" w:hAnsi="Arial"/>
        </w:rPr>
        <w:tab/>
      </w:r>
      <w:r>
        <w:rPr>
          <w:rFonts w:ascii="Arial" w:hAnsi="Arial"/>
        </w:rPr>
        <w:tab/>
      </w:r>
      <w:r>
        <w:rPr>
          <w:rFonts w:ascii="Arial" w:hAnsi="Arial"/>
        </w:rPr>
        <w:tab/>
      </w:r>
      <w:r w:rsidR="00F11621">
        <w:rPr>
          <w:rFonts w:ascii="Arial" w:hAnsi="Arial"/>
        </w:rPr>
        <w:t>Cheryl Gaskamp</w:t>
      </w:r>
    </w:p>
    <w:p w:rsidR="00094F6B" w:rsidRDefault="00094F6B">
      <w:pPr>
        <w:rPr>
          <w:rFonts w:ascii="Arial" w:hAnsi="Arial"/>
        </w:rPr>
      </w:pPr>
    </w:p>
    <w:p w:rsidR="00094F6B" w:rsidRDefault="00AC0F84">
      <w:pPr>
        <w:rPr>
          <w:rFonts w:ascii="Arial" w:hAnsi="Arial"/>
        </w:rPr>
      </w:pPr>
      <w:r>
        <w:rPr>
          <w:rFonts w:ascii="Arial" w:hAnsi="Arial"/>
        </w:rPr>
        <w:t>Treasurer</w:t>
      </w:r>
      <w:r>
        <w:rPr>
          <w:rFonts w:ascii="Arial" w:hAnsi="Arial"/>
        </w:rPr>
        <w:tab/>
      </w:r>
      <w:r>
        <w:rPr>
          <w:rFonts w:ascii="Arial" w:hAnsi="Arial"/>
        </w:rPr>
        <w:tab/>
      </w:r>
      <w:r>
        <w:rPr>
          <w:rFonts w:ascii="Arial" w:hAnsi="Arial"/>
        </w:rPr>
        <w:tab/>
      </w:r>
      <w:r>
        <w:rPr>
          <w:rFonts w:ascii="Arial" w:hAnsi="Arial"/>
        </w:rPr>
        <w:tab/>
      </w:r>
      <w:r>
        <w:rPr>
          <w:rFonts w:ascii="Arial" w:hAnsi="Arial"/>
        </w:rPr>
        <w:tab/>
        <w:t>Peggy J. Kramer</w:t>
      </w:r>
    </w:p>
    <w:p w:rsidR="00094F6B" w:rsidRDefault="00094F6B">
      <w:pPr>
        <w:rPr>
          <w:rFonts w:ascii="Arial" w:hAnsi="Arial"/>
        </w:rPr>
      </w:pPr>
    </w:p>
    <w:p w:rsidR="00094F6B" w:rsidRDefault="00AC0F84">
      <w:pPr>
        <w:rPr>
          <w:rFonts w:ascii="Arial" w:hAnsi="Arial"/>
        </w:rPr>
      </w:pPr>
      <w:r>
        <w:rPr>
          <w:rFonts w:ascii="Arial" w:hAnsi="Arial"/>
        </w:rPr>
        <w:t>Justice of the Peace, Precinct 1</w:t>
      </w:r>
      <w:r>
        <w:rPr>
          <w:rFonts w:ascii="Arial" w:hAnsi="Arial"/>
        </w:rPr>
        <w:tab/>
      </w:r>
      <w:r>
        <w:rPr>
          <w:rFonts w:ascii="Arial" w:hAnsi="Arial"/>
        </w:rPr>
        <w:tab/>
        <w:t>Douglas Zwiener, Jr.</w:t>
      </w:r>
    </w:p>
    <w:p w:rsidR="00094F6B" w:rsidRDefault="00AC0F84">
      <w:pPr>
        <w:rPr>
          <w:rFonts w:ascii="Arial" w:hAnsi="Arial"/>
        </w:rPr>
      </w:pPr>
      <w:r>
        <w:rPr>
          <w:rFonts w:ascii="Arial" w:hAnsi="Arial"/>
        </w:rPr>
        <w:t>Justice of the Peace, Precinct 2</w:t>
      </w:r>
      <w:r>
        <w:rPr>
          <w:rFonts w:ascii="Arial" w:hAnsi="Arial"/>
        </w:rPr>
        <w:tab/>
      </w:r>
      <w:r>
        <w:rPr>
          <w:rFonts w:ascii="Arial" w:hAnsi="Arial"/>
        </w:rPr>
        <w:tab/>
        <w:t>Douglas Cone</w:t>
      </w:r>
    </w:p>
    <w:p w:rsidR="00094F6B" w:rsidRDefault="00AC0F84">
      <w:pPr>
        <w:rPr>
          <w:rFonts w:ascii="Arial" w:hAnsi="Arial"/>
        </w:rPr>
      </w:pPr>
      <w:r>
        <w:rPr>
          <w:rFonts w:ascii="Arial" w:hAnsi="Arial"/>
        </w:rPr>
        <w:t>Justice of the Peace, Precinct 3</w:t>
      </w:r>
      <w:r>
        <w:rPr>
          <w:rFonts w:ascii="Arial" w:hAnsi="Arial"/>
        </w:rPr>
        <w:tab/>
      </w:r>
      <w:r>
        <w:rPr>
          <w:rFonts w:ascii="Arial" w:hAnsi="Arial"/>
        </w:rPr>
        <w:tab/>
        <w:t xml:space="preserve">Ken </w:t>
      </w:r>
      <w:proofErr w:type="spellStart"/>
      <w:r>
        <w:rPr>
          <w:rFonts w:ascii="Arial" w:hAnsi="Arial"/>
        </w:rPr>
        <w:t>Tofel</w:t>
      </w:r>
      <w:proofErr w:type="spellEnd"/>
    </w:p>
    <w:p w:rsidR="00094F6B" w:rsidRDefault="00AC0F84">
      <w:pPr>
        <w:rPr>
          <w:rFonts w:ascii="Arial" w:hAnsi="Arial"/>
        </w:rPr>
      </w:pPr>
      <w:r>
        <w:rPr>
          <w:rFonts w:ascii="Arial" w:hAnsi="Arial"/>
        </w:rPr>
        <w:t>Justice of the Peace, Precinct 4</w:t>
      </w:r>
      <w:r>
        <w:rPr>
          <w:rFonts w:ascii="Arial" w:hAnsi="Arial"/>
        </w:rPr>
        <w:tab/>
      </w:r>
      <w:r>
        <w:rPr>
          <w:rFonts w:ascii="Arial" w:hAnsi="Arial"/>
        </w:rPr>
        <w:tab/>
        <w:t>Bill Kendall</w:t>
      </w:r>
    </w:p>
    <w:p w:rsidR="00094F6B" w:rsidRDefault="00094F6B">
      <w:pPr>
        <w:rPr>
          <w:rFonts w:ascii="Arial" w:hAnsi="Arial"/>
        </w:rPr>
      </w:pPr>
    </w:p>
    <w:p w:rsidR="00094F6B" w:rsidRDefault="00AC0F84">
      <w:pPr>
        <w:rPr>
          <w:rFonts w:ascii="Arial" w:hAnsi="Arial"/>
        </w:rPr>
      </w:pPr>
      <w:r>
        <w:rPr>
          <w:rFonts w:ascii="Arial" w:hAnsi="Arial"/>
        </w:rPr>
        <w:t>Constable, Precinct 1</w:t>
      </w:r>
      <w:r>
        <w:rPr>
          <w:rFonts w:ascii="Arial" w:hAnsi="Arial"/>
        </w:rPr>
        <w:tab/>
      </w:r>
      <w:r>
        <w:rPr>
          <w:rFonts w:ascii="Arial" w:hAnsi="Arial"/>
        </w:rPr>
        <w:tab/>
      </w:r>
      <w:r>
        <w:rPr>
          <w:rFonts w:ascii="Arial" w:hAnsi="Arial"/>
        </w:rPr>
        <w:tab/>
        <w:t>Ken Holle</w:t>
      </w:r>
    </w:p>
    <w:p w:rsidR="00094F6B" w:rsidRDefault="00AC0F84">
      <w:pPr>
        <w:rPr>
          <w:rFonts w:ascii="Arial" w:hAnsi="Arial"/>
        </w:rPr>
      </w:pPr>
      <w:r>
        <w:rPr>
          <w:rFonts w:ascii="Arial" w:hAnsi="Arial"/>
        </w:rPr>
        <w:t>Constable, Precinct 2</w:t>
      </w:r>
      <w:r>
        <w:rPr>
          <w:rFonts w:ascii="Arial" w:hAnsi="Arial"/>
        </w:rPr>
        <w:tab/>
      </w:r>
      <w:r>
        <w:rPr>
          <w:rFonts w:ascii="Arial" w:hAnsi="Arial"/>
        </w:rPr>
        <w:tab/>
      </w:r>
      <w:r>
        <w:rPr>
          <w:rFonts w:ascii="Arial" w:hAnsi="Arial"/>
        </w:rPr>
        <w:tab/>
      </w:r>
      <w:r w:rsidR="00DA260B">
        <w:rPr>
          <w:rFonts w:ascii="Arial" w:hAnsi="Arial"/>
        </w:rPr>
        <w:t xml:space="preserve">George D. “Trey” </w:t>
      </w:r>
      <w:proofErr w:type="spellStart"/>
      <w:r w:rsidR="00DA260B">
        <w:rPr>
          <w:rFonts w:ascii="Arial" w:hAnsi="Arial"/>
        </w:rPr>
        <w:t>Holleway</w:t>
      </w:r>
      <w:proofErr w:type="spellEnd"/>
      <w:r w:rsidR="00DA260B">
        <w:rPr>
          <w:rFonts w:ascii="Arial" w:hAnsi="Arial"/>
        </w:rPr>
        <w:t>, III</w:t>
      </w:r>
    </w:p>
    <w:p w:rsidR="00094F6B" w:rsidRDefault="00AC0F84">
      <w:pPr>
        <w:rPr>
          <w:rFonts w:ascii="Arial" w:hAnsi="Arial"/>
        </w:rPr>
      </w:pPr>
      <w:r>
        <w:rPr>
          <w:rFonts w:ascii="Arial" w:hAnsi="Arial"/>
        </w:rPr>
        <w:t>Constable, Precinct 3</w:t>
      </w:r>
      <w:r>
        <w:rPr>
          <w:rFonts w:ascii="Arial" w:hAnsi="Arial"/>
        </w:rPr>
        <w:tab/>
      </w:r>
      <w:r>
        <w:rPr>
          <w:rFonts w:ascii="Arial" w:hAnsi="Arial"/>
        </w:rPr>
        <w:tab/>
      </w:r>
      <w:r>
        <w:rPr>
          <w:rFonts w:ascii="Arial" w:hAnsi="Arial"/>
        </w:rPr>
        <w:tab/>
        <w:t>David Blakey, Jr.</w:t>
      </w:r>
    </w:p>
    <w:p w:rsidR="00094F6B" w:rsidRDefault="00AC0F84">
      <w:pPr>
        <w:rPr>
          <w:rFonts w:ascii="Arial" w:hAnsi="Arial"/>
        </w:rPr>
      </w:pPr>
      <w:r>
        <w:rPr>
          <w:rFonts w:ascii="Arial" w:hAnsi="Arial"/>
        </w:rPr>
        <w:t>Constable, Precinct 4</w:t>
      </w:r>
      <w:r>
        <w:rPr>
          <w:rFonts w:ascii="Arial" w:hAnsi="Arial"/>
        </w:rPr>
        <w:tab/>
      </w:r>
      <w:r>
        <w:rPr>
          <w:rFonts w:ascii="Arial" w:hAnsi="Arial"/>
        </w:rPr>
        <w:tab/>
      </w:r>
      <w:r>
        <w:rPr>
          <w:rFonts w:ascii="Arial" w:hAnsi="Arial"/>
        </w:rPr>
        <w:tab/>
        <w:t>Greg Rolling</w:t>
      </w:r>
    </w:p>
    <w:p w:rsidR="00094F6B" w:rsidRDefault="00094F6B">
      <w:pPr>
        <w:rPr>
          <w:rFonts w:ascii="Arial" w:hAnsi="Arial"/>
        </w:rPr>
      </w:pPr>
    </w:p>
    <w:p w:rsidR="00094F6B" w:rsidRPr="003B007F" w:rsidRDefault="00AC0F84">
      <w:pPr>
        <w:rPr>
          <w:rFonts w:ascii="Arial" w:hAnsi="Arial"/>
          <w:b/>
          <w:sz w:val="28"/>
          <w:szCs w:val="28"/>
        </w:rPr>
      </w:pPr>
      <w:r w:rsidRPr="003B007F">
        <w:rPr>
          <w:rFonts w:ascii="Arial" w:hAnsi="Arial"/>
          <w:b/>
          <w:sz w:val="28"/>
          <w:szCs w:val="28"/>
        </w:rPr>
        <w:t>APPOINTED OFFICIALS/DEPARTMENT HEADS</w:t>
      </w:r>
    </w:p>
    <w:p w:rsidR="00094F6B" w:rsidRPr="003B007F" w:rsidRDefault="00AC0F84">
      <w:pPr>
        <w:rPr>
          <w:rFonts w:ascii="Arial" w:hAnsi="Arial"/>
          <w:sz w:val="22"/>
          <w:szCs w:val="22"/>
        </w:rPr>
      </w:pPr>
      <w:r w:rsidRPr="003B007F">
        <w:rPr>
          <w:rFonts w:ascii="Arial" w:hAnsi="Arial"/>
          <w:sz w:val="22"/>
          <w:szCs w:val="22"/>
        </w:rPr>
        <w:t>County Auditor</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t>Sharon Stolz</w:t>
      </w:r>
    </w:p>
    <w:p w:rsidR="00094F6B" w:rsidRPr="003B007F" w:rsidRDefault="00AC0F84">
      <w:pPr>
        <w:rPr>
          <w:rFonts w:ascii="Arial" w:hAnsi="Arial"/>
          <w:sz w:val="22"/>
          <w:szCs w:val="22"/>
        </w:rPr>
      </w:pPr>
      <w:r w:rsidRPr="003B007F">
        <w:rPr>
          <w:rFonts w:ascii="Arial" w:hAnsi="Arial"/>
          <w:sz w:val="22"/>
          <w:szCs w:val="22"/>
        </w:rPr>
        <w:t>EMS Director</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t>Kevin Deramus</w:t>
      </w:r>
    </w:p>
    <w:p w:rsidR="00094F6B" w:rsidRPr="003B007F" w:rsidRDefault="00AC0F84">
      <w:pPr>
        <w:rPr>
          <w:rFonts w:ascii="Arial" w:hAnsi="Arial"/>
          <w:sz w:val="22"/>
          <w:szCs w:val="22"/>
        </w:rPr>
      </w:pPr>
      <w:r w:rsidRPr="003B007F">
        <w:rPr>
          <w:rFonts w:ascii="Arial" w:hAnsi="Arial"/>
          <w:sz w:val="22"/>
          <w:szCs w:val="22"/>
        </w:rPr>
        <w:t>Veterans' Service Officer</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t>Eric Posern</w:t>
      </w:r>
    </w:p>
    <w:p w:rsidR="00094F6B" w:rsidRPr="003B007F" w:rsidRDefault="00AC0F84">
      <w:pPr>
        <w:rPr>
          <w:rFonts w:ascii="Arial" w:hAnsi="Arial"/>
          <w:sz w:val="22"/>
          <w:szCs w:val="22"/>
        </w:rPr>
      </w:pPr>
      <w:r w:rsidRPr="003B007F">
        <w:rPr>
          <w:rFonts w:ascii="Arial" w:hAnsi="Arial"/>
          <w:sz w:val="22"/>
          <w:szCs w:val="22"/>
        </w:rPr>
        <w:t>County Engineer</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t>Ross McCall</w:t>
      </w:r>
    </w:p>
    <w:p w:rsidR="00094F6B" w:rsidRPr="003B007F" w:rsidRDefault="00AC0F84">
      <w:pPr>
        <w:rPr>
          <w:rFonts w:ascii="Arial" w:hAnsi="Arial"/>
          <w:sz w:val="22"/>
          <w:szCs w:val="22"/>
        </w:rPr>
      </w:pPr>
      <w:r w:rsidRPr="003B007F">
        <w:rPr>
          <w:rFonts w:ascii="Arial" w:hAnsi="Arial"/>
          <w:sz w:val="22"/>
          <w:szCs w:val="22"/>
        </w:rPr>
        <w:t>Emergency Management Coordinator</w:t>
      </w:r>
      <w:r w:rsidRPr="003B007F">
        <w:rPr>
          <w:rFonts w:ascii="Arial" w:hAnsi="Arial"/>
          <w:sz w:val="22"/>
          <w:szCs w:val="22"/>
        </w:rPr>
        <w:tab/>
        <w:t>Bryan Ruemke</w:t>
      </w:r>
    </w:p>
    <w:p w:rsidR="00094F6B" w:rsidRPr="003B007F" w:rsidRDefault="00AC0F84">
      <w:pPr>
        <w:rPr>
          <w:rFonts w:ascii="Arial" w:hAnsi="Arial"/>
          <w:sz w:val="22"/>
          <w:szCs w:val="22"/>
        </w:rPr>
      </w:pPr>
      <w:r w:rsidRPr="003B007F">
        <w:rPr>
          <w:rFonts w:ascii="Arial" w:hAnsi="Arial"/>
          <w:sz w:val="22"/>
          <w:szCs w:val="22"/>
        </w:rPr>
        <w:t>Fairgrounds Supervisor</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t>Jeff Hinds</w:t>
      </w:r>
    </w:p>
    <w:p w:rsidR="00094F6B" w:rsidRPr="003B007F"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szCs w:val="22"/>
        </w:rPr>
      </w:pPr>
      <w:r w:rsidRPr="003B007F">
        <w:rPr>
          <w:rFonts w:ascii="Arial" w:hAnsi="Arial"/>
          <w:sz w:val="22"/>
          <w:szCs w:val="22"/>
        </w:rPr>
        <w:t>IT Director</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t>T. J. Harris</w:t>
      </w:r>
    </w:p>
    <w:p w:rsidR="00094F6B" w:rsidRPr="003B007F"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szCs w:val="22"/>
        </w:rPr>
      </w:pPr>
      <w:r w:rsidRPr="003B007F">
        <w:rPr>
          <w:rFonts w:ascii="Arial" w:hAnsi="Arial"/>
          <w:sz w:val="22"/>
          <w:szCs w:val="22"/>
        </w:rPr>
        <w:t>9-1-1 Director</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003B007F">
        <w:rPr>
          <w:rFonts w:ascii="Arial" w:hAnsi="Arial"/>
          <w:sz w:val="22"/>
          <w:szCs w:val="22"/>
        </w:rPr>
        <w:tab/>
      </w:r>
      <w:r w:rsidRPr="003B007F">
        <w:rPr>
          <w:rFonts w:ascii="Arial" w:hAnsi="Arial"/>
          <w:sz w:val="22"/>
          <w:szCs w:val="22"/>
        </w:rPr>
        <w:t>Kristi Stamnes</w:t>
      </w:r>
    </w:p>
    <w:p w:rsidR="00094F6B" w:rsidRPr="003B007F"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szCs w:val="22"/>
        </w:rPr>
      </w:pPr>
      <w:r w:rsidRPr="003B007F">
        <w:rPr>
          <w:rFonts w:ascii="Arial" w:hAnsi="Arial"/>
          <w:sz w:val="22"/>
          <w:szCs w:val="22"/>
        </w:rPr>
        <w:t>Extension Agent</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t>Kara Matheney</w:t>
      </w:r>
    </w:p>
    <w:p w:rsidR="00094F6B" w:rsidRPr="003B007F"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szCs w:val="22"/>
        </w:rPr>
      </w:pPr>
      <w:r w:rsidRPr="003B007F">
        <w:rPr>
          <w:rFonts w:ascii="Arial" w:hAnsi="Arial"/>
          <w:sz w:val="22"/>
          <w:szCs w:val="22"/>
        </w:rPr>
        <w:t>Environmental</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003B007F">
        <w:rPr>
          <w:rFonts w:ascii="Arial" w:hAnsi="Arial"/>
          <w:sz w:val="22"/>
          <w:szCs w:val="22"/>
        </w:rPr>
        <w:tab/>
      </w:r>
      <w:r w:rsidRPr="003B007F">
        <w:rPr>
          <w:rFonts w:ascii="Arial" w:hAnsi="Arial"/>
          <w:sz w:val="22"/>
          <w:szCs w:val="22"/>
        </w:rPr>
        <w:t>Mark Marzahn</w:t>
      </w:r>
    </w:p>
    <w:p w:rsidR="00094F6B" w:rsidRPr="003B007F"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szCs w:val="22"/>
        </w:rPr>
      </w:pPr>
      <w:r w:rsidRPr="003B007F">
        <w:rPr>
          <w:rFonts w:ascii="Arial" w:hAnsi="Arial"/>
          <w:sz w:val="22"/>
          <w:szCs w:val="22"/>
        </w:rPr>
        <w:t xml:space="preserve">Facilities Management </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t>Bobby Branham</w:t>
      </w:r>
    </w:p>
    <w:p w:rsidR="00094F6B" w:rsidRPr="003B007F"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2"/>
          <w:szCs w:val="22"/>
        </w:rPr>
      </w:pPr>
      <w:r w:rsidRPr="003B007F">
        <w:rPr>
          <w:rFonts w:ascii="Arial" w:hAnsi="Arial"/>
          <w:sz w:val="22"/>
          <w:szCs w:val="22"/>
        </w:rPr>
        <w:t>Rural Addressing</w:t>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r>
      <w:r w:rsidRPr="003B007F">
        <w:rPr>
          <w:rFonts w:ascii="Arial" w:hAnsi="Arial"/>
          <w:sz w:val="22"/>
          <w:szCs w:val="22"/>
        </w:rPr>
        <w:tab/>
        <w:t>Damon Cunningham</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40"/>
        </w:rPr>
      </w:pPr>
      <w:r w:rsidRPr="003B007F">
        <w:rPr>
          <w:rFonts w:ascii="Arial" w:hAnsi="Arial"/>
          <w:sz w:val="22"/>
          <w:szCs w:val="22"/>
        </w:rPr>
        <w:br w:type="page"/>
      </w:r>
      <w:r>
        <w:rPr>
          <w:rFonts w:ascii="Arial" w:hAnsi="Arial"/>
          <w:b/>
          <w:sz w:val="40"/>
        </w:rPr>
        <w:lastRenderedPageBreak/>
        <w:t xml:space="preserve">Governing Body -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rPr>
      </w:pPr>
      <w:r>
        <w:rPr>
          <w:rFonts w:ascii="Swiss 721 SWA" w:hAnsi="Swiss 721 SWA"/>
        </w:rPr>
        <w:t>Washington County is a public corporation and a political subdivision of the State of Texas.  The general governing body of the County is the elected five-member Commissioners' Court in accordance with Article 5, Paragraph 18 of the Texas Constitution.  Commissioners serve four-year staggered terms with two members being elected every two years.  The County Judge is elected at large to serve a four-year term and is the presiding officer of the Commissioners' Court.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Many people know that the Commissioners' Court is responsible for building and maintaining the roads and bridges of the County.  They also have the responsibility to adopt the budget and set the tax rate that is sufficient to fund the personnel, equipment and infrastructure necessary to deliver the services provided by the County.  The Court is responsible for conducting business on behalf of the County and only the Commissioners' Court can enter into contracts on behalf of the County.  The Court also determines the number and type of County employees and their compensation, acquire property for right-of-way or other public uses, adopt and enforce subdivision regulations, subsidize rural fire protection, and supervise and control the County Courthouse and other County buildings and facilities.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Following each census, if the population varies more than 10% between two or more precincts, Commissioners' Court must also re-establish precinct boundaries (redistricting).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40"/>
        </w:rPr>
      </w:pPr>
      <w:r>
        <w:rPr>
          <w:rFonts w:ascii="Arial" w:hAnsi="Arial"/>
        </w:rPr>
        <w:br w:type="page"/>
      </w:r>
      <w:r>
        <w:rPr>
          <w:rFonts w:ascii="Arial" w:hAnsi="Arial"/>
          <w:b/>
          <w:sz w:val="40"/>
        </w:rPr>
        <w:lastRenderedPageBreak/>
        <w:t>COUNTY JUDGE</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8"/>
        </w:rPr>
      </w:pPr>
      <w:r>
        <w:rPr>
          <w:noProof/>
        </w:rPr>
        <w:drawing>
          <wp:anchor distT="0" distB="0" distL="114300" distR="114300" simplePos="0" relativeHeight="251658240" behindDoc="0" locked="0" layoutInCell="1" allowOverlap="1">
            <wp:simplePos x="0" y="0"/>
            <wp:positionH relativeFrom="margin">
              <wp:posOffset>457200</wp:posOffset>
            </wp:positionH>
            <wp:positionV relativeFrom="paragraph">
              <wp:posOffset>261620</wp:posOffset>
            </wp:positionV>
            <wp:extent cx="1428750" cy="1894840"/>
            <wp:effectExtent l="0" t="0" r="0" b="0"/>
            <wp:wrapSquare wrapText="bothSides"/>
            <wp:docPr id="48" name="Picture 3" descr="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sz w:val="28"/>
        </w:rPr>
        <w:t xml:space="preserve"> </w:t>
      </w:r>
      <w:r w:rsidR="00AC0F84">
        <w:rPr>
          <w:rFonts w:ascii="Arial" w:hAnsi="Arial"/>
          <w:sz w:val="28"/>
        </w:rPr>
        <w:tab/>
      </w:r>
      <w:r w:rsidR="00AC0F84">
        <w:rPr>
          <w:rFonts w:ascii="Arial" w:hAnsi="Arial"/>
          <w:sz w:val="28"/>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8"/>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8"/>
        </w:rPr>
      </w:pPr>
    </w:p>
    <w:p w:rsidR="00094F6B" w:rsidRDefault="00AC0F84">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firstLine="720"/>
        <w:rPr>
          <w:rFonts w:ascii="Arial" w:hAnsi="Arial"/>
          <w:b/>
          <w:sz w:val="28"/>
        </w:rPr>
      </w:pPr>
      <w:r>
        <w:rPr>
          <w:rFonts w:ascii="Arial" w:hAnsi="Arial"/>
          <w:b/>
          <w:sz w:val="28"/>
        </w:rPr>
        <w:t>JOHN DURRENBERGER</w:t>
      </w:r>
    </w:p>
    <w:p w:rsidR="00094F6B" w:rsidRDefault="00AC0F84" w:rsidP="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rPr>
      </w:pPr>
      <w:r>
        <w:rPr>
          <w:rFonts w:ascii="Arial" w:hAnsi="Arial"/>
        </w:rPr>
        <w:tab/>
        <w:t xml:space="preserve">    100 E. Main, Suite 104</w:t>
      </w:r>
    </w:p>
    <w:p w:rsidR="00094F6B" w:rsidRDefault="00AC0F84" w:rsidP="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rPr>
      </w:pPr>
      <w:r>
        <w:rPr>
          <w:rFonts w:ascii="Arial" w:hAnsi="Arial"/>
        </w:rPr>
        <w:tab/>
        <w:t xml:space="preserve">    Brenham, TX  77833</w:t>
      </w:r>
    </w:p>
    <w:p w:rsidR="00094F6B" w:rsidRDefault="00AC0F84" w:rsidP="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rPr>
      </w:pPr>
      <w:r>
        <w:rPr>
          <w:rFonts w:ascii="Arial" w:hAnsi="Arial"/>
        </w:rPr>
        <w:tab/>
        <w:t xml:space="preserve">    979-277-6200 x. 120</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The Texas Constitution combines elements of legislative, judicial and executive functions in the position of County Judge who is elected county wide to a four year term coinciding with the term of the Governor.  The Constitution also vests broad budgetary and administrative authority over county government operations to the County Judge.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The County’s legislative body is the Commissioners' Court which oversees all County departments through the court’s responsibilities to enact policy and adopt the budget.  The County Judge is the presiding officer and a voting member of the Commissioners Court.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The constitutional County Judge (County Judge) is the only judge of a “court of record” in Texas not required to be an attorney, but the Texas Constitution stipulates that the Judge “shall be well-informed in the law of the state”.  The Constitutional County Judge shares concurrent jurisdiction with the statutory County Judge (County Court at Law Judge) in many civil cases, misdemeanor criminal cases, and probate matters, including mental illness and guardianships.  Since the Washington County Court at Law was established, it fulfills most of the judicial duties of the county court in Washington County.  The County Judge still has other judicial functions including serving on the juvenile board (currently as Chair), performing marriages and holding certain administrative hearings.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As the chief budget officer, the County Judge in collaboration with the County Auditor and the Commissioners' Court prepares the budget.  Every purchase order is reviewed and signed by the County Judge and auditor before being presented to the Commissioners' Court for approval of payment.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Pursuant to the Texas Disaster Act of 1974, the County Judge is designated as the executive officer for civil defense within the county, which includes the duties of emergency management in response to a disaster.  He is also responsible for calling elections, posting election notices and for receiving and canvassing the elections returns.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 When Commissioners' Court approves agreements and contracts, the County Judge signs as the County’s executing officer.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sidRPr="00AC0F84">
        <w:rPr>
          <w:rFonts w:ascii="Arial" w:hAnsi="Arial"/>
          <w:sz w:val="20"/>
        </w:rPr>
        <w:t>Term of office is 4 years.</w:t>
      </w:r>
      <w:r w:rsidR="00EA29C7">
        <w:rPr>
          <w:rFonts w:ascii="Arial" w:hAnsi="Arial"/>
          <w:sz w:val="20"/>
        </w:rPr>
        <w:t xml:space="preserve"> See page 43</w:t>
      </w:r>
      <w:r>
        <w:rPr>
          <w:rFonts w:ascii="Arial" w:hAnsi="Arial"/>
          <w:sz w:val="20"/>
        </w:rPr>
        <w:t xml:space="preserve"> for list of County Judges.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40"/>
        </w:rPr>
      </w:pPr>
      <w:r>
        <w:rPr>
          <w:rFonts w:ascii="Arial" w:hAnsi="Arial"/>
          <w:sz w:val="20"/>
        </w:rPr>
        <w:br w:type="page"/>
      </w:r>
      <w:r>
        <w:rPr>
          <w:rFonts w:ascii="Arial" w:hAnsi="Arial"/>
          <w:b/>
          <w:sz w:val="40"/>
        </w:rPr>
        <w:lastRenderedPageBreak/>
        <w:t>County Commissioners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  </w:t>
      </w:r>
      <w:r>
        <w:rPr>
          <w:rFonts w:ascii="Arial" w:hAnsi="Arial"/>
        </w:rPr>
        <w:tab/>
      </w:r>
      <w:r w:rsidR="00FC73FB">
        <w:rPr>
          <w:noProof/>
        </w:rPr>
        <w:drawing>
          <wp:inline distT="0" distB="0" distL="0" distR="0">
            <wp:extent cx="1543050" cy="2000250"/>
            <wp:effectExtent l="0" t="0" r="0" b="0"/>
            <wp:docPr id="3" name="Picture 3" descr="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000250"/>
                    </a:xfrm>
                    <a:prstGeom prst="rect">
                      <a:avLst/>
                    </a:prstGeom>
                    <a:noFill/>
                    <a:ln>
                      <a:noFill/>
                    </a:ln>
                  </pic:spPr>
                </pic:pic>
              </a:graphicData>
            </a:graphic>
          </wp:inline>
        </w:drawing>
      </w:r>
      <w:r>
        <w:rPr>
          <w:rFonts w:ascii="Arial" w:hAnsi="Arial"/>
        </w:rPr>
        <w:tab/>
      </w:r>
      <w:r>
        <w:rPr>
          <w:rFonts w:ascii="Arial" w:hAnsi="Arial"/>
        </w:rPr>
        <w:tab/>
      </w:r>
      <w:r>
        <w:rPr>
          <w:rFonts w:ascii="Arial" w:hAnsi="Arial"/>
        </w:rPr>
        <w:tab/>
      </w:r>
      <w:r w:rsidR="00FC73FB">
        <w:rPr>
          <w:noProof/>
        </w:rPr>
        <w:drawing>
          <wp:inline distT="0" distB="0" distL="0" distR="0">
            <wp:extent cx="1485900" cy="1981200"/>
            <wp:effectExtent l="0" t="0" r="0" b="0"/>
            <wp:docPr id="4" name="Picture 4" descr="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d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r>
        <w:rPr>
          <w:rFonts w:ascii="Arial" w:hAnsi="Arial"/>
        </w:rPr>
        <w:tab/>
      </w:r>
      <w:r>
        <w:rPr>
          <w:rFonts w:ascii="Arial" w:hAnsi="Arial"/>
        </w:rPr>
        <w:tab/>
      </w:r>
      <w:r>
        <w:rPr>
          <w:rFonts w:ascii="Arial" w:hAnsi="Arial"/>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8"/>
        </w:rPr>
      </w:pPr>
      <w:r>
        <w:rPr>
          <w:rFonts w:ascii="Arial" w:hAnsi="Arial"/>
          <w:b/>
          <w:sz w:val="28"/>
        </w:rPr>
        <w:t>Precinct 1 – Don Koester</w:t>
      </w:r>
      <w:r>
        <w:rPr>
          <w:rFonts w:ascii="Arial" w:hAnsi="Arial"/>
        </w:rPr>
        <w:tab/>
      </w:r>
      <w:r>
        <w:rPr>
          <w:rFonts w:ascii="Arial" w:hAnsi="Arial"/>
        </w:rPr>
        <w:tab/>
      </w:r>
      <w:r>
        <w:rPr>
          <w:rFonts w:ascii="Arial" w:hAnsi="Arial"/>
          <w:b/>
          <w:sz w:val="28"/>
        </w:rPr>
        <w:t>Precinct 2 – Candice Bullock</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100 E. Main, Suite 104</w:t>
      </w:r>
      <w:r>
        <w:rPr>
          <w:rFonts w:ascii="Arial" w:hAnsi="Arial"/>
        </w:rPr>
        <w:tab/>
      </w:r>
      <w:r>
        <w:rPr>
          <w:rFonts w:ascii="Arial" w:hAnsi="Arial"/>
        </w:rPr>
        <w:tab/>
      </w:r>
      <w:r>
        <w:rPr>
          <w:rFonts w:ascii="Arial" w:hAnsi="Arial"/>
        </w:rPr>
        <w:tab/>
      </w:r>
      <w:r>
        <w:rPr>
          <w:rFonts w:ascii="Arial" w:hAnsi="Arial"/>
        </w:rPr>
        <w:tab/>
        <w:t>100 E. Main, Suite 104</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Brenham, Texas 77833</w:t>
      </w:r>
      <w:r>
        <w:rPr>
          <w:rFonts w:ascii="Arial" w:hAnsi="Arial"/>
        </w:rPr>
        <w:tab/>
      </w:r>
      <w:r>
        <w:rPr>
          <w:rFonts w:ascii="Arial" w:hAnsi="Arial"/>
        </w:rPr>
        <w:tab/>
      </w:r>
      <w:r>
        <w:rPr>
          <w:rFonts w:ascii="Arial" w:hAnsi="Arial"/>
        </w:rPr>
        <w:tab/>
      </w:r>
      <w:r>
        <w:rPr>
          <w:rFonts w:ascii="Arial" w:hAnsi="Arial"/>
        </w:rPr>
        <w:tab/>
        <w:t>Brenham, Texas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979-277-6200</w:t>
      </w:r>
      <w:r>
        <w:rPr>
          <w:rFonts w:ascii="Arial" w:hAnsi="Arial"/>
        </w:rPr>
        <w:tab/>
      </w:r>
      <w:r>
        <w:rPr>
          <w:rFonts w:ascii="Arial" w:hAnsi="Arial"/>
        </w:rPr>
        <w:tab/>
      </w:r>
      <w:r>
        <w:rPr>
          <w:rFonts w:ascii="Arial" w:hAnsi="Arial"/>
        </w:rPr>
        <w:tab/>
      </w:r>
      <w:r>
        <w:rPr>
          <w:rFonts w:ascii="Arial" w:hAnsi="Arial"/>
        </w:rPr>
        <w:tab/>
      </w:r>
      <w:r>
        <w:rPr>
          <w:rFonts w:ascii="Arial" w:hAnsi="Arial"/>
        </w:rPr>
        <w:tab/>
        <w:t>979-277-6200</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ab/>
      </w:r>
      <w:r>
        <w:rPr>
          <w:rFonts w:ascii="Arial" w:hAnsi="Arial"/>
        </w:rPr>
        <w:tab/>
      </w:r>
      <w:r>
        <w:rPr>
          <w:rFonts w:ascii="Arial" w:hAnsi="Arial"/>
        </w:rPr>
        <w:tab/>
      </w:r>
      <w:r>
        <w:rPr>
          <w:rFonts w:ascii="Arial" w:hAnsi="Arial"/>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  </w:t>
      </w:r>
      <w:r w:rsidR="00FC73FB">
        <w:rPr>
          <w:noProof/>
        </w:rPr>
        <w:drawing>
          <wp:inline distT="0" distB="0" distL="0" distR="0">
            <wp:extent cx="1552575" cy="2057400"/>
            <wp:effectExtent l="0" t="0" r="9525" b="0"/>
            <wp:docPr id="7" name="Picture 7" descr="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d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2057400"/>
                    </a:xfrm>
                    <a:prstGeom prst="rect">
                      <a:avLst/>
                    </a:prstGeom>
                    <a:noFill/>
                    <a:ln>
                      <a:noFill/>
                    </a:ln>
                  </pic:spPr>
                </pic:pic>
              </a:graphicData>
            </a:graphic>
          </wp:inline>
        </w:drawing>
      </w:r>
      <w:r>
        <w:rPr>
          <w:rFonts w:ascii="Arial" w:hAnsi="Arial"/>
        </w:rPr>
        <w:tab/>
      </w:r>
      <w:r>
        <w:rPr>
          <w:rFonts w:ascii="Arial" w:hAnsi="Arial"/>
        </w:rPr>
        <w:tab/>
      </w:r>
      <w:r>
        <w:rPr>
          <w:rFonts w:ascii="Arial" w:hAnsi="Arial"/>
        </w:rPr>
        <w:tab/>
      </w:r>
      <w:r>
        <w:rPr>
          <w:rFonts w:ascii="Arial" w:hAnsi="Arial"/>
        </w:rPr>
        <w:tab/>
      </w:r>
      <w:r w:rsidR="00FC73FB">
        <w:rPr>
          <w:noProof/>
        </w:rPr>
        <w:drawing>
          <wp:inline distT="0" distB="0" distL="0" distR="0">
            <wp:extent cx="1685925" cy="2133600"/>
            <wp:effectExtent l="0" t="0" r="9525" b="0"/>
            <wp:docPr id="8" name="Picture 8" descr="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d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2133600"/>
                    </a:xfrm>
                    <a:prstGeom prst="rect">
                      <a:avLst/>
                    </a:prstGeom>
                    <a:noFill/>
                    <a:ln>
                      <a:noFill/>
                    </a:ln>
                  </pic:spPr>
                </pic:pic>
              </a:graphicData>
            </a:graphic>
          </wp:inline>
        </w:drawing>
      </w:r>
      <w:r>
        <w:rPr>
          <w:rFonts w:ascii="Arial" w:hAnsi="Arial"/>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6"/>
        </w:rPr>
      </w:pPr>
      <w:r>
        <w:rPr>
          <w:rFonts w:ascii="Arial" w:hAnsi="Arial"/>
          <w:b/>
          <w:sz w:val="28"/>
        </w:rPr>
        <w:t>Precinct 3 - Kirk Hanath</w:t>
      </w:r>
      <w:r>
        <w:rPr>
          <w:rFonts w:ascii="Arial" w:hAnsi="Arial"/>
        </w:rPr>
        <w:tab/>
      </w:r>
      <w:r>
        <w:rPr>
          <w:rFonts w:ascii="Arial" w:hAnsi="Arial"/>
        </w:rPr>
        <w:tab/>
      </w:r>
      <w:r>
        <w:rPr>
          <w:rFonts w:ascii="Arial" w:hAnsi="Arial"/>
        </w:rPr>
        <w:tab/>
      </w:r>
      <w:r>
        <w:rPr>
          <w:rFonts w:ascii="Arial" w:hAnsi="Arial"/>
          <w:b/>
          <w:sz w:val="28"/>
        </w:rPr>
        <w:t>Precinct 4 - Joy Fuchs</w:t>
      </w:r>
      <w:r>
        <w:rPr>
          <w:rFonts w:ascii="Arial" w:hAnsi="Arial"/>
          <w:b/>
          <w:sz w:val="26"/>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100 E. Main, Suite 104</w:t>
      </w:r>
      <w:r>
        <w:rPr>
          <w:rFonts w:ascii="Arial" w:hAnsi="Arial"/>
        </w:rPr>
        <w:tab/>
      </w:r>
      <w:r>
        <w:rPr>
          <w:rFonts w:ascii="Arial" w:hAnsi="Arial"/>
        </w:rPr>
        <w:tab/>
      </w:r>
      <w:r>
        <w:rPr>
          <w:rFonts w:ascii="Arial" w:hAnsi="Arial"/>
        </w:rPr>
        <w:tab/>
      </w:r>
      <w:r>
        <w:rPr>
          <w:rFonts w:ascii="Arial" w:hAnsi="Arial"/>
        </w:rPr>
        <w:tab/>
        <w:t>100 E. Main, Suite 104</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Brenham, Texas 77833</w:t>
      </w:r>
      <w:r>
        <w:rPr>
          <w:rFonts w:ascii="Arial" w:hAnsi="Arial"/>
        </w:rPr>
        <w:tab/>
      </w:r>
      <w:r>
        <w:rPr>
          <w:rFonts w:ascii="Arial" w:hAnsi="Arial"/>
        </w:rPr>
        <w:tab/>
      </w:r>
      <w:r>
        <w:rPr>
          <w:rFonts w:ascii="Arial" w:hAnsi="Arial"/>
        </w:rPr>
        <w:tab/>
      </w:r>
      <w:r>
        <w:rPr>
          <w:rFonts w:ascii="Arial" w:hAnsi="Arial"/>
        </w:rPr>
        <w:tab/>
        <w:t>Brenham, Texas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979-277-6200</w:t>
      </w:r>
      <w:r>
        <w:rPr>
          <w:rFonts w:ascii="Arial" w:hAnsi="Arial"/>
        </w:rPr>
        <w:tab/>
      </w:r>
      <w:r>
        <w:rPr>
          <w:rFonts w:ascii="Arial" w:hAnsi="Arial"/>
        </w:rPr>
        <w:tab/>
      </w:r>
      <w:r>
        <w:rPr>
          <w:rFonts w:ascii="Arial" w:hAnsi="Arial"/>
        </w:rPr>
        <w:tab/>
      </w:r>
      <w:r>
        <w:rPr>
          <w:rFonts w:ascii="Arial" w:hAnsi="Arial"/>
        </w:rPr>
        <w:tab/>
      </w:r>
      <w:r>
        <w:rPr>
          <w:rFonts w:ascii="Arial" w:hAnsi="Arial"/>
        </w:rPr>
        <w:tab/>
        <w:t>979-277-6200</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rPr>
      </w:pPr>
      <w:r>
        <w:rPr>
          <w:rFonts w:ascii="Swiss 721 SWA" w:hAnsi="Swiss 721 SWA"/>
        </w:rPr>
        <w:t xml:space="preserve">The Commissioners’ Court sets the tax rate, establishes policies for County operations, approves contracts for the County and develops and adopts the County budget with the resources available, as estimated by the County Auditor.  The Commissioners’ Court is also responsible for development of policies and orders, approving financial commitments and appointment of various department heads.  The management and leadership provided by members of the </w:t>
      </w:r>
      <w:r>
        <w:rPr>
          <w:rFonts w:ascii="Swiss 721 SWA" w:hAnsi="Swiss 721 SWA"/>
        </w:rPr>
        <w:lastRenderedPageBreak/>
        <w:t>Commissioners’ Court and the elected and appointed officials of other key County offices is crucial to the success of the County in financial management and growth.</w:t>
      </w:r>
    </w:p>
    <w:p w:rsidR="00DA260B" w:rsidRDefault="00DA26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rPr>
      </w:pPr>
      <w:r>
        <w:rPr>
          <w:rFonts w:ascii="Swiss 721 SWA" w:hAnsi="Swiss 721 SWA"/>
        </w:rPr>
        <w:t>Prior to 1956, terms were 2 years and all four Commissioners ran at the same time.  However in 1955, a Constitutional Amendment was approved by voters to change terms to 4 years - staggered.  Therefore, 2 Commissioners are on the ballot in a gubernatorial election year and 2 on the ballot in a presidential election year.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rPr>
      </w:pPr>
      <w:r>
        <w:rPr>
          <w:rFonts w:ascii="Swiss 721 SWA" w:hAnsi="Swiss 721 SWA"/>
        </w:rPr>
        <w:t xml:space="preserve">Likewise, Article 5, Section 18 of the Texas Constitution was amended in 1983 to provide for 4 year terms, with elections in the presidential and gubernatorial election years.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b/>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rPr>
      </w:pPr>
      <w:r>
        <w:rPr>
          <w:rFonts w:ascii="Swiss 721 SWA" w:hAnsi="Swiss 721 SWA"/>
        </w:rPr>
        <w:t>Commissioners in Precincts 1 and 3 are elected during the presidential election year and Commissioners in Precincts 2 and 4 are elected during the gubernatorial election year.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Terms are 4 years.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See pages 44 - 46 for list of County Commissioners that have served.</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48"/>
        </w:rPr>
      </w:pPr>
      <w:r>
        <w:rPr>
          <w:rFonts w:ascii="Arial" w:hAnsi="Arial"/>
        </w:rPr>
        <w:br w:type="page"/>
      </w:r>
      <w:r>
        <w:rPr>
          <w:rFonts w:ascii="Arial" w:hAnsi="Arial"/>
          <w:sz w:val="48"/>
        </w:rPr>
        <w:lastRenderedPageBreak/>
        <w:t>District Judges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noProof/>
        </w:rPr>
        <w:drawing>
          <wp:inline distT="0" distB="0" distL="0" distR="0">
            <wp:extent cx="1533525" cy="1905000"/>
            <wp:effectExtent l="0" t="0" r="9525" b="0"/>
            <wp:docPr id="9" name="Picture 9" descr="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d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905000"/>
                    </a:xfrm>
                    <a:prstGeom prst="rect">
                      <a:avLst/>
                    </a:prstGeom>
                    <a:noFill/>
                    <a:ln>
                      <a:noFill/>
                    </a:ln>
                  </pic:spPr>
                </pic:pic>
              </a:graphicData>
            </a:graphic>
          </wp:inline>
        </w:drawing>
      </w:r>
      <w:r w:rsidR="00AC0F84">
        <w:rPr>
          <w:rFonts w:ascii="Arial" w:hAnsi="Arial"/>
        </w:rPr>
        <w:tab/>
      </w:r>
      <w:r w:rsidR="00AC0F84">
        <w:rPr>
          <w:rFonts w:ascii="Arial" w:hAnsi="Arial"/>
        </w:rPr>
        <w:tab/>
      </w:r>
      <w:r w:rsidR="00AC0F84">
        <w:rPr>
          <w:rFonts w:ascii="Arial" w:hAnsi="Arial"/>
        </w:rPr>
        <w:tab/>
      </w:r>
      <w:r w:rsidR="00AC0F84">
        <w:rPr>
          <w:rFonts w:ascii="Arial" w:hAnsi="Arial"/>
        </w:rPr>
        <w:tab/>
      </w:r>
      <w:r w:rsidR="00AC0F84">
        <w:rPr>
          <w:rFonts w:ascii="Arial" w:hAnsi="Arial"/>
        </w:rPr>
        <w:tab/>
      </w:r>
      <w:r>
        <w:rPr>
          <w:noProof/>
        </w:rPr>
        <w:drawing>
          <wp:inline distT="0" distB="0" distL="0" distR="0">
            <wp:extent cx="1590675" cy="1905000"/>
            <wp:effectExtent l="0" t="0" r="9525" b="0"/>
            <wp:docPr id="10" name="Picture 10" descr="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d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905000"/>
                    </a:xfrm>
                    <a:prstGeom prst="rect">
                      <a:avLst/>
                    </a:prstGeom>
                    <a:noFill/>
                    <a:ln>
                      <a:noFill/>
                    </a:ln>
                  </pic:spPr>
                </pic:pic>
              </a:graphicData>
            </a:graphic>
          </wp:inline>
        </w:drawing>
      </w:r>
      <w:r w:rsidR="00AC0F84">
        <w:rPr>
          <w:rFonts w:ascii="Arial" w:hAnsi="Arial"/>
        </w:rPr>
        <w:t xml:space="preserv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8"/>
        </w:rPr>
      </w:pPr>
      <w:r>
        <w:rPr>
          <w:rFonts w:ascii="Arial" w:hAnsi="Arial"/>
          <w:b/>
          <w:sz w:val="28"/>
        </w:rPr>
        <w:t>Reva Towslee Corbett</w:t>
      </w:r>
      <w:r>
        <w:rPr>
          <w:rFonts w:ascii="Arial" w:hAnsi="Arial"/>
        </w:rPr>
        <w:tab/>
      </w:r>
      <w:r>
        <w:rPr>
          <w:rFonts w:ascii="Arial" w:hAnsi="Arial"/>
        </w:rPr>
        <w:tab/>
      </w:r>
      <w:r>
        <w:rPr>
          <w:rFonts w:ascii="Arial" w:hAnsi="Arial"/>
        </w:rPr>
        <w:tab/>
      </w:r>
      <w:r>
        <w:rPr>
          <w:rFonts w:ascii="Arial" w:hAnsi="Arial"/>
        </w:rPr>
        <w:tab/>
      </w:r>
      <w:r>
        <w:rPr>
          <w:rFonts w:ascii="Arial" w:hAnsi="Arial"/>
          <w:b/>
          <w:sz w:val="28"/>
        </w:rPr>
        <w:t>Carson Campbell</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21</w:t>
      </w:r>
      <w:r>
        <w:rPr>
          <w:rFonts w:ascii="Arial" w:hAnsi="Arial"/>
          <w:vertAlign w:val="superscript"/>
        </w:rPr>
        <w:t>st</w:t>
      </w:r>
      <w:r>
        <w:rPr>
          <w:rFonts w:ascii="Arial" w:hAnsi="Arial"/>
        </w:rPr>
        <w:t xml:space="preserve"> Judicial District Judge</w:t>
      </w:r>
      <w:r>
        <w:rPr>
          <w:rFonts w:ascii="Arial" w:hAnsi="Arial"/>
        </w:rPr>
        <w:tab/>
      </w:r>
      <w:r>
        <w:rPr>
          <w:rFonts w:ascii="Arial" w:hAnsi="Arial"/>
        </w:rPr>
        <w:tab/>
      </w:r>
      <w:r>
        <w:rPr>
          <w:rFonts w:ascii="Arial" w:hAnsi="Arial"/>
        </w:rPr>
        <w:tab/>
      </w:r>
      <w:r>
        <w:rPr>
          <w:rFonts w:ascii="Arial" w:hAnsi="Arial"/>
        </w:rPr>
        <w:tab/>
      </w:r>
      <w:r>
        <w:rPr>
          <w:rFonts w:ascii="Arial" w:hAnsi="Arial"/>
        </w:rPr>
        <w:tab/>
        <w:t>335</w:t>
      </w:r>
      <w:r>
        <w:rPr>
          <w:rFonts w:ascii="Arial" w:hAnsi="Arial"/>
          <w:vertAlign w:val="superscript"/>
        </w:rPr>
        <w:t>th</w:t>
      </w:r>
      <w:r>
        <w:rPr>
          <w:rFonts w:ascii="Arial" w:hAnsi="Arial"/>
        </w:rPr>
        <w:t xml:space="preserve"> Judicial District Judge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100 E. Main, Ste. 304</w:t>
      </w:r>
      <w:r>
        <w:rPr>
          <w:rFonts w:ascii="Arial" w:hAnsi="Arial"/>
        </w:rPr>
        <w:tab/>
      </w:r>
      <w:r>
        <w:rPr>
          <w:rFonts w:ascii="Arial" w:hAnsi="Arial"/>
        </w:rPr>
        <w:tab/>
      </w:r>
      <w:r>
        <w:rPr>
          <w:rFonts w:ascii="Arial" w:hAnsi="Arial"/>
        </w:rPr>
        <w:tab/>
      </w:r>
      <w:r>
        <w:rPr>
          <w:rFonts w:ascii="Arial" w:hAnsi="Arial"/>
        </w:rPr>
        <w:tab/>
      </w:r>
      <w:r>
        <w:rPr>
          <w:rFonts w:ascii="Arial" w:hAnsi="Arial"/>
        </w:rPr>
        <w:tab/>
        <w:t>100 E. Main, Ste. 304</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Brenham, TX  77833</w:t>
      </w:r>
      <w:r>
        <w:rPr>
          <w:rFonts w:ascii="Arial" w:hAnsi="Arial"/>
        </w:rPr>
        <w:tab/>
      </w:r>
      <w:r>
        <w:rPr>
          <w:rFonts w:ascii="Arial" w:hAnsi="Arial"/>
        </w:rPr>
        <w:tab/>
      </w:r>
      <w:r>
        <w:rPr>
          <w:rFonts w:ascii="Arial" w:hAnsi="Arial"/>
        </w:rPr>
        <w:tab/>
      </w:r>
      <w:r>
        <w:rPr>
          <w:rFonts w:ascii="Arial" w:hAnsi="Arial"/>
        </w:rPr>
        <w:tab/>
      </w:r>
      <w:r>
        <w:rPr>
          <w:rFonts w:ascii="Arial" w:hAnsi="Arial"/>
        </w:rPr>
        <w:tab/>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979-277-6200 x.158</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979-277-6200 x.159</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There are 459 District Courts in the State of Texas, identified by separate numbers.  Each District Court has one Judge.  Three hundred and sixty-one of District Courts serve 1 County and 98 of the Courts serve multiple counties.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District Courts have certain geographical jurisdiction and subject matter jurisdiction.  The geographical area served by each court is established by the Texas Legislature, but each County must be served by at least one District Court.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The District Judges for Washington County are multiple-county Judges that serve Bastrop, Burleson, Lee and Washington Counties.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 xml:space="preserve">The judicial power of the Courts is from Article 5, Section 1 of the Texas Constitution.  The two types of courts in Texas are trial courts and appellate courts.  The District Courts are trial courts with general subject-matter jurisdiction.  Generally, this jurisdiction includes felony criminal prosecutions, family law cases, suits over title to land, election contests, juvenile matters and civil suits with amount in controversy of at least $200.00.  Trial courts are courts in which witnesses are heard, exhibits are offered into evidence, and a verdict (in a jury trial) or a decision (in a case tried by a judge alone) is reached based on facts of the case.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In a civil case, the decision or verdict determines which party wins the lawsuit.  In a criminal case, the decision or verdict determines if the defendant is guilty or not of the crime alleged.</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Terms of office are 4 years.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48"/>
        </w:rPr>
      </w:pPr>
      <w:r>
        <w:rPr>
          <w:rFonts w:ascii="Arial" w:hAnsi="Arial"/>
        </w:rPr>
        <w:br w:type="page"/>
      </w:r>
      <w:r>
        <w:rPr>
          <w:rFonts w:ascii="Arial" w:hAnsi="Arial"/>
          <w:sz w:val="48"/>
        </w:rPr>
        <w:lastRenderedPageBreak/>
        <w:t>District Attorney</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48"/>
        </w:rPr>
      </w:pPr>
      <w:r>
        <w:rPr>
          <w:noProof/>
        </w:rPr>
        <w:drawing>
          <wp:anchor distT="0" distB="0" distL="114300" distR="114300" simplePos="0" relativeHeight="251659264" behindDoc="0" locked="0" layoutInCell="1" allowOverlap="1">
            <wp:simplePos x="0" y="0"/>
            <wp:positionH relativeFrom="margin">
              <wp:posOffset>0</wp:posOffset>
            </wp:positionH>
            <wp:positionV relativeFrom="paragraph">
              <wp:posOffset>172720</wp:posOffset>
            </wp:positionV>
            <wp:extent cx="1866900" cy="2090420"/>
            <wp:effectExtent l="0" t="0" r="0" b="5080"/>
            <wp:wrapSquare wrapText="bothSides"/>
            <wp:docPr id="43" name="Picture 12" descr="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d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8"/>
        </w:rPr>
      </w:pPr>
      <w:r>
        <w:rPr>
          <w:rFonts w:ascii="Arial" w:hAnsi="Arial"/>
          <w:sz w:val="28"/>
        </w:rPr>
        <w:t xml:space="preserve">                  </w:t>
      </w:r>
      <w:r>
        <w:rPr>
          <w:rFonts w:ascii="Arial" w:hAnsi="Arial"/>
          <w:sz w:val="28"/>
        </w:rPr>
        <w:tab/>
      </w:r>
      <w:r>
        <w:rPr>
          <w:rFonts w:ascii="Arial" w:hAnsi="Arial"/>
          <w:b/>
          <w:sz w:val="28"/>
        </w:rPr>
        <w:t>Julie Renken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ab/>
      </w:r>
      <w:r>
        <w:rPr>
          <w:rFonts w:ascii="Arial" w:hAnsi="Arial"/>
        </w:rPr>
        <w:tab/>
      </w:r>
      <w:r>
        <w:rPr>
          <w:rFonts w:ascii="Arial" w:hAnsi="Arial"/>
        </w:rPr>
        <w:tab/>
        <w:t>110 S. Park</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ab/>
      </w:r>
      <w:r>
        <w:rPr>
          <w:rFonts w:ascii="Arial" w:hAnsi="Arial"/>
        </w:rPr>
        <w:tab/>
      </w:r>
      <w:r>
        <w:rPr>
          <w:rFonts w:ascii="Arial" w:hAnsi="Arial"/>
        </w:rPr>
        <w:tab/>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rPr>
      </w:pPr>
      <w:r>
        <w:rPr>
          <w:rFonts w:ascii="Arial" w:hAnsi="Arial"/>
        </w:rPr>
        <w:tab/>
      </w:r>
      <w:r>
        <w:rPr>
          <w:rFonts w:ascii="Arial" w:hAnsi="Arial"/>
        </w:rPr>
        <w:tab/>
      </w:r>
      <w:r>
        <w:rPr>
          <w:rFonts w:ascii="Arial" w:hAnsi="Arial"/>
        </w:rPr>
        <w:tab/>
        <w:t>979-277-6247</w:t>
      </w:r>
    </w:p>
    <w:p w:rsidR="00094F6B" w:rsidRDefault="00094F6B">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p>
    <w:p w:rsidR="00094F6B" w:rsidRDefault="00094F6B">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p>
    <w:p w:rsidR="00094F6B" w:rsidRDefault="00094F6B">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p>
    <w:p w:rsidR="00094F6B" w:rsidRDefault="00094F6B">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p>
    <w:p w:rsidR="00094F6B" w:rsidRDefault="00094F6B">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p>
    <w:p w:rsidR="00094F6B" w:rsidRDefault="00094F6B">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p>
    <w:p w:rsidR="00094F6B" w:rsidRDefault="00AC0F84">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r>
        <w:rPr>
          <w:rFonts w:ascii="Arial" w:hAnsi="Arial"/>
          <w:color w:val="808080"/>
        </w:rPr>
        <w:t>The main duty of the district attorney is to represent the state in criminal cases.  The 21</w:t>
      </w:r>
      <w:r>
        <w:rPr>
          <w:rFonts w:ascii="Arial" w:hAnsi="Arial"/>
          <w:color w:val="808080"/>
          <w:vertAlign w:val="superscript"/>
        </w:rPr>
        <w:t>st</w:t>
      </w:r>
      <w:r>
        <w:rPr>
          <w:rFonts w:ascii="Arial" w:hAnsi="Arial"/>
          <w:color w:val="808080"/>
        </w:rPr>
        <w:t xml:space="preserve"> Judicial District Attorney works closely with law enforcement officers by consulting during investigations of cases to be heard before the District Courts.  The District Attorney does this with the assistance of five Assistant District Attorneys and two TCDLEO certified investigators.  The District Attorney only represents the State in felony cases by determining whether prosecution in any given case should be instituted and, if instituted, presenting to the Grant Jury and ultimately seeking justice by trial or pleas bargains.</w:t>
      </w:r>
    </w:p>
    <w:p w:rsidR="00094F6B" w:rsidRDefault="00AC0F84">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r>
        <w:rPr>
          <w:rFonts w:ascii="Arial" w:hAnsi="Arial"/>
          <w:color w:val="808080"/>
        </w:rPr>
        <w:t xml:space="preserve"> </w:t>
      </w:r>
    </w:p>
    <w:p w:rsidR="00094F6B" w:rsidRDefault="00AC0F84">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r>
        <w:rPr>
          <w:rFonts w:ascii="Arial" w:hAnsi="Arial"/>
          <w:color w:val="808080"/>
        </w:rPr>
        <w:t>The 21</w:t>
      </w:r>
      <w:r>
        <w:rPr>
          <w:rFonts w:ascii="Arial" w:hAnsi="Arial"/>
          <w:color w:val="808080"/>
          <w:vertAlign w:val="superscript"/>
        </w:rPr>
        <w:t>st</w:t>
      </w:r>
      <w:r>
        <w:rPr>
          <w:rFonts w:ascii="Arial" w:hAnsi="Arial"/>
          <w:color w:val="808080"/>
        </w:rPr>
        <w:t xml:space="preserve"> Judicial District also has a progressive victim services division led by a full time Victim Assistance Coordinator.  The services include, but not limited to, seventy-two hour notice to a crime victim about services available, assisting victims with applications to the Attorney General’s Crime Victims Division, referring victims to local services and notifying victims of plea offers and court settings.</w:t>
      </w:r>
    </w:p>
    <w:p w:rsidR="00094F6B" w:rsidRDefault="00AC0F84">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r>
        <w:rPr>
          <w:rFonts w:ascii="Arial" w:hAnsi="Arial"/>
          <w:color w:val="808080"/>
        </w:rPr>
        <w:t xml:space="preserve">  </w:t>
      </w:r>
    </w:p>
    <w:p w:rsidR="00094F6B" w:rsidRDefault="00AC0F84">
      <w:pPr>
        <w:widowControl/>
        <w:shd w:val="clear"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rPr>
          <w:rFonts w:ascii="Arial" w:hAnsi="Arial"/>
          <w:color w:val="808080"/>
        </w:rPr>
      </w:pPr>
      <w:r>
        <w:rPr>
          <w:rFonts w:ascii="Arial" w:hAnsi="Arial"/>
          <w:color w:val="808080"/>
        </w:rPr>
        <w:t>As of September 1, 2019, when legislation was passed by the Texas Legislature, the District Attorney serves Washington County only, serving the 21</w:t>
      </w:r>
      <w:r>
        <w:rPr>
          <w:rFonts w:ascii="Arial" w:hAnsi="Arial"/>
          <w:color w:val="808080"/>
          <w:vertAlign w:val="superscript"/>
        </w:rPr>
        <w:t>st</w:t>
      </w:r>
      <w:r>
        <w:rPr>
          <w:rFonts w:ascii="Arial" w:hAnsi="Arial"/>
          <w:color w:val="808080"/>
        </w:rPr>
        <w:t xml:space="preserve"> and 335</w:t>
      </w:r>
      <w:r>
        <w:rPr>
          <w:rFonts w:ascii="Arial" w:hAnsi="Arial"/>
          <w:color w:val="808080"/>
          <w:vertAlign w:val="superscript"/>
        </w:rPr>
        <w:t>th</w:t>
      </w:r>
      <w:r>
        <w:rPr>
          <w:rFonts w:ascii="Arial" w:hAnsi="Arial"/>
          <w:color w:val="808080"/>
        </w:rPr>
        <w:t xml:space="preserve"> Judicial District.  Prior to that time, the District Attorney served both Washington and Burleson Counties.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Term of office is 4 years.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48"/>
        </w:rPr>
      </w:pPr>
      <w:r>
        <w:rPr>
          <w:rFonts w:ascii="Arial" w:hAnsi="Arial"/>
          <w:color w:val="000000"/>
        </w:rPr>
        <w:br w:type="page"/>
      </w:r>
      <w:r>
        <w:rPr>
          <w:rFonts w:ascii="Arial" w:hAnsi="Arial"/>
          <w:color w:val="000000"/>
          <w:sz w:val="48"/>
        </w:rPr>
        <w:lastRenderedPageBreak/>
        <w:t>County Court at Law Judge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r>
        <w:rPr>
          <w:noProof/>
        </w:rPr>
        <w:drawing>
          <wp:anchor distT="0" distB="0" distL="114300" distR="114300" simplePos="0" relativeHeight="251660288" behindDoc="0" locked="0" layoutInCell="1" allowOverlap="1">
            <wp:simplePos x="0" y="0"/>
            <wp:positionH relativeFrom="margin">
              <wp:posOffset>38100</wp:posOffset>
            </wp:positionH>
            <wp:positionV relativeFrom="paragraph">
              <wp:posOffset>26670</wp:posOffset>
            </wp:positionV>
            <wp:extent cx="2031365" cy="2031365"/>
            <wp:effectExtent l="0" t="0" r="6985" b="6985"/>
            <wp:wrapSquare wrapText="bothSides"/>
            <wp:docPr id="41" name="Picture 13"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d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1365"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color w:val="000000"/>
          <w:sz w:val="28"/>
        </w:rPr>
        <w:tab/>
      </w:r>
      <w:r w:rsidR="00AC0F84">
        <w:rPr>
          <w:rFonts w:ascii="Arial" w:hAnsi="Arial"/>
          <w:color w:val="000000"/>
          <w:sz w:val="28"/>
        </w:rPr>
        <w:tab/>
      </w:r>
      <w:r w:rsidR="00AC0F84">
        <w:rPr>
          <w:rFonts w:ascii="Arial" w:hAnsi="Arial"/>
          <w:color w:val="000000"/>
          <w:sz w:val="28"/>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28"/>
        </w:rPr>
      </w:pPr>
      <w:r>
        <w:rPr>
          <w:rFonts w:ascii="Arial" w:hAnsi="Arial"/>
          <w:color w:val="000000"/>
          <w:sz w:val="28"/>
        </w:rPr>
        <w:t xml:space="preserve">         </w:t>
      </w:r>
      <w:r>
        <w:rPr>
          <w:rFonts w:ascii="Arial" w:hAnsi="Arial"/>
          <w:color w:val="000000"/>
          <w:sz w:val="28"/>
        </w:rPr>
        <w:tab/>
      </w:r>
      <w:r>
        <w:rPr>
          <w:rFonts w:ascii="Arial" w:hAnsi="Arial"/>
          <w:b/>
          <w:color w:val="000000"/>
          <w:sz w:val="28"/>
        </w:rPr>
        <w:t>Eric Berg</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100 E. Main, Suite 202</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 xml:space="preserve">979-277-6200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Washington County Court at Law was created on January 1, 1989 by House Bill 975, passed in 1987, by the Texas Legislature.  Prior to 1989, the Constitutional County Judge heard cases filed in the County Court.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Criminal matters - original jurisdiction to preside over class A and B misdemeanor offenses.  Hears arraignments, pleas, motions, jury trials and bench trials (a trial before the judge).  Also hears appeals from Justice of the Peace courts and Municipal courts.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Civil matters – original jurisdiction to preside over civil lawsuits (up to $200,000 in controversy), probate matters, guardianships, eminent domain, occupational driver’s licenses, bond forfeitures, and hears appeals from ALR decisions, Justice of the Peace courts and Municipal courts.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Family matters – original (and concurrent) jurisdiction with District Courts to preside over divorce and child custody hearings, as well as Child Protective Services cases.  Also hears Juvenile Justice </w:t>
      </w:r>
      <w:proofErr w:type="gramStart"/>
      <w:r>
        <w:rPr>
          <w:rFonts w:ascii="Arial" w:hAnsi="Arial"/>
          <w:color w:val="000000"/>
        </w:rPr>
        <w:t>matters</w:t>
      </w:r>
      <w:proofErr w:type="gramEnd"/>
      <w:r>
        <w:rPr>
          <w:rFonts w:ascii="Arial" w:hAnsi="Arial"/>
          <w:color w:val="000000"/>
        </w:rPr>
        <w:t xml:space="preserve"> and appeals from Title IV-D court.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Term of office is 4 years.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Court at Law Judges: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Robert S. </w:t>
      </w:r>
      <w:proofErr w:type="spellStart"/>
      <w:r>
        <w:rPr>
          <w:rFonts w:ascii="Arial" w:hAnsi="Arial"/>
          <w:color w:val="000000"/>
        </w:rPr>
        <w:t>Pieratt</w:t>
      </w:r>
      <w:proofErr w:type="spellEnd"/>
      <w:r>
        <w:rPr>
          <w:rFonts w:ascii="Arial" w:hAnsi="Arial"/>
          <w:color w:val="000000"/>
        </w:rPr>
        <w:tab/>
      </w:r>
      <w:r>
        <w:rPr>
          <w:rFonts w:ascii="Arial" w:hAnsi="Arial"/>
          <w:color w:val="000000"/>
        </w:rPr>
        <w:tab/>
        <w:t>1989 -1994</w:t>
      </w:r>
      <w:r>
        <w:rPr>
          <w:rFonts w:ascii="Arial" w:hAnsi="Arial"/>
          <w:color w:val="000000"/>
        </w:rPr>
        <w:tab/>
      </w:r>
      <w:r>
        <w:rPr>
          <w:rFonts w:ascii="Arial" w:hAnsi="Arial"/>
          <w:color w:val="000000"/>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Matthew </w:t>
      </w:r>
      <w:proofErr w:type="spellStart"/>
      <w:r>
        <w:rPr>
          <w:rFonts w:ascii="Arial" w:hAnsi="Arial"/>
          <w:color w:val="000000"/>
        </w:rPr>
        <w:t>Reue</w:t>
      </w:r>
      <w:proofErr w:type="spellEnd"/>
      <w:r>
        <w:rPr>
          <w:rFonts w:ascii="Arial" w:hAnsi="Arial"/>
          <w:color w:val="000000"/>
        </w:rPr>
        <w:tab/>
      </w:r>
      <w:r>
        <w:rPr>
          <w:rFonts w:ascii="Arial" w:hAnsi="Arial"/>
          <w:color w:val="000000"/>
        </w:rPr>
        <w:tab/>
        <w:t>1995 – July 1, 2016</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Eric Berg</w:t>
      </w:r>
      <w:r>
        <w:rPr>
          <w:rFonts w:ascii="Arial" w:hAnsi="Arial"/>
          <w:color w:val="000000"/>
        </w:rPr>
        <w:tab/>
      </w:r>
      <w:r>
        <w:rPr>
          <w:rFonts w:ascii="Arial" w:hAnsi="Arial"/>
          <w:color w:val="000000"/>
        </w:rPr>
        <w:tab/>
      </w:r>
      <w:r>
        <w:rPr>
          <w:rFonts w:ascii="Arial" w:hAnsi="Arial"/>
          <w:color w:val="000000"/>
        </w:rPr>
        <w:tab/>
        <w:t>July 1, 2016 - present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48"/>
        </w:rPr>
      </w:pPr>
      <w:r>
        <w:rPr>
          <w:rFonts w:ascii="Arial" w:hAnsi="Arial"/>
          <w:color w:val="000000"/>
          <w:sz w:val="48"/>
        </w:rPr>
        <w:br w:type="page"/>
      </w:r>
      <w:r>
        <w:rPr>
          <w:rFonts w:ascii="Arial" w:hAnsi="Arial"/>
          <w:color w:val="000000"/>
          <w:sz w:val="48"/>
        </w:rPr>
        <w:lastRenderedPageBreak/>
        <w:t>COUNTY ATTORNEY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noProof/>
        </w:rPr>
        <w:drawing>
          <wp:anchor distT="0" distB="0" distL="114300" distR="114300" simplePos="0" relativeHeight="251661312" behindDoc="0" locked="0" layoutInCell="1" allowOverlap="1">
            <wp:simplePos x="0" y="0"/>
            <wp:positionH relativeFrom="margin">
              <wp:posOffset>0</wp:posOffset>
            </wp:positionH>
            <wp:positionV relativeFrom="paragraph">
              <wp:posOffset>0</wp:posOffset>
            </wp:positionV>
            <wp:extent cx="1418590" cy="2142490"/>
            <wp:effectExtent l="0" t="0" r="0" b="0"/>
            <wp:wrapSquare wrapText="bothSides"/>
            <wp:docPr id="40" name="Picture 14" descr="r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d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8590"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6B" w:rsidRDefault="00AC0F84">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firstLine="720"/>
        <w:rPr>
          <w:rFonts w:ascii="Arial" w:hAnsi="Arial"/>
          <w:b/>
          <w:color w:val="000000"/>
          <w:sz w:val="28"/>
        </w:rPr>
      </w:pPr>
      <w:r>
        <w:rPr>
          <w:rFonts w:ascii="Arial" w:hAnsi="Arial"/>
          <w:color w:val="000000"/>
          <w:sz w:val="28"/>
        </w:rPr>
        <w:t xml:space="preserve">                     </w:t>
      </w:r>
      <w:r>
        <w:rPr>
          <w:rFonts w:ascii="Arial" w:hAnsi="Arial"/>
          <w:b/>
          <w:color w:val="000000"/>
          <w:sz w:val="28"/>
        </w:rPr>
        <w:t>Renee Mueller</w:t>
      </w:r>
    </w:p>
    <w:p w:rsidR="00094F6B" w:rsidRDefault="00AC0F84">
      <w:pPr>
        <w:widowControl/>
        <w:tabs>
          <w:tab w:val="left" w:pos="0"/>
          <w:tab w:val="left" w:pos="3600"/>
          <w:tab w:val="left" w:pos="4320"/>
          <w:tab w:val="left" w:pos="5040"/>
          <w:tab w:val="left" w:pos="5760"/>
          <w:tab w:val="left" w:pos="6480"/>
          <w:tab w:val="left" w:pos="7200"/>
          <w:tab w:val="left" w:pos="7920"/>
          <w:tab w:val="left" w:pos="8640"/>
          <w:tab w:val="left" w:pos="9360"/>
          <w:tab w:val="left" w:pos="10080"/>
        </w:tabs>
        <w:ind w:left="3600" w:firstLine="720"/>
        <w:rPr>
          <w:rFonts w:ascii="Arial" w:hAnsi="Arial"/>
          <w:color w:val="000000"/>
        </w:rPr>
      </w:pPr>
      <w:r>
        <w:rPr>
          <w:rFonts w:ascii="Arial" w:hAnsi="Arial"/>
          <w:color w:val="000000"/>
        </w:rPr>
        <w:t xml:space="preserve">       100 E. Main, Suite 200</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 xml:space="preserve">                         Brenham, TX  77833</w:t>
      </w:r>
    </w:p>
    <w:p w:rsidR="00094F6B" w:rsidRDefault="00AC0F84">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firstLine="720"/>
        <w:rPr>
          <w:rFonts w:ascii="Arial" w:hAnsi="Arial"/>
          <w:color w:val="000000"/>
        </w:rPr>
      </w:pPr>
      <w:r>
        <w:rPr>
          <w:rFonts w:ascii="Arial" w:hAnsi="Arial"/>
          <w:color w:val="000000"/>
        </w:rPr>
        <w:t xml:space="preserve">                         979-277-6200</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duties of the Office of County Attorney: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pStyle w:val="L2-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5" w:lineRule="auto"/>
        <w:ind w:left="720"/>
        <w:rPr>
          <w:rFonts w:ascii="Arial" w:hAnsi="Arial"/>
          <w:color w:val="000000"/>
        </w:rPr>
      </w:pPr>
      <w:r>
        <w:rPr>
          <w:rFonts w:ascii="Arial" w:hAnsi="Arial"/>
          <w:color w:val="000000"/>
        </w:rPr>
        <w:tab/>
        <w:t xml:space="preserve">Represent the State of Texas in Class </w:t>
      </w:r>
      <w:proofErr w:type="gramStart"/>
      <w:r>
        <w:rPr>
          <w:rFonts w:ascii="Arial" w:hAnsi="Arial"/>
          <w:color w:val="000000"/>
        </w:rPr>
        <w:t>A</w:t>
      </w:r>
      <w:proofErr w:type="gramEnd"/>
      <w:r>
        <w:rPr>
          <w:rFonts w:ascii="Arial" w:hAnsi="Arial"/>
          <w:color w:val="000000"/>
        </w:rPr>
        <w:t xml:space="preserve"> &amp; B criminal misdemeanor cases filed in the Washington County Court at Law; this includes working with law enforcement officers in the investigation and preparation of these cases.</w:t>
      </w:r>
    </w:p>
    <w:p w:rsidR="00094F6B" w:rsidRDefault="00AC0F84">
      <w:pPr>
        <w:pStyle w:val="L2-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5" w:lineRule="auto"/>
        <w:ind w:left="720"/>
        <w:rPr>
          <w:rFonts w:ascii="Arial" w:hAnsi="Arial"/>
          <w:color w:val="000000"/>
        </w:rPr>
      </w:pPr>
      <w:r>
        <w:rPr>
          <w:rFonts w:ascii="Arial" w:hAnsi="Arial"/>
          <w:color w:val="000000"/>
        </w:rPr>
        <w:tab/>
        <w:t xml:space="preserve"> Prosecution of juvenile offenders.</w:t>
      </w:r>
    </w:p>
    <w:p w:rsidR="00094F6B" w:rsidRDefault="00AC0F84">
      <w:pPr>
        <w:pStyle w:val="L2-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5" w:lineRule="auto"/>
        <w:ind w:left="720"/>
        <w:rPr>
          <w:rFonts w:ascii="Arial" w:hAnsi="Arial"/>
          <w:color w:val="000000"/>
        </w:rPr>
      </w:pPr>
      <w:r>
        <w:rPr>
          <w:rFonts w:ascii="Arial" w:hAnsi="Arial"/>
          <w:color w:val="000000"/>
        </w:rPr>
        <w:tab/>
        <w:t xml:space="preserve"> Represent victims of domestic violence and stalking in protective orders.</w:t>
      </w:r>
    </w:p>
    <w:p w:rsidR="00094F6B" w:rsidRDefault="00AC0F84">
      <w:pPr>
        <w:pStyle w:val="L2-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5" w:lineRule="auto"/>
        <w:ind w:left="720"/>
        <w:rPr>
          <w:rFonts w:ascii="Arial" w:hAnsi="Arial"/>
          <w:color w:val="000000"/>
        </w:rPr>
      </w:pPr>
      <w:r>
        <w:rPr>
          <w:rFonts w:ascii="Arial" w:hAnsi="Arial"/>
          <w:color w:val="000000"/>
        </w:rPr>
        <w:tab/>
        <w:t xml:space="preserve"> Represent the Texas Department of Family &amp; Protective Services in cases of child abuse and neglect.</w:t>
      </w:r>
    </w:p>
    <w:p w:rsidR="00094F6B" w:rsidRDefault="00AC0F84">
      <w:pPr>
        <w:pStyle w:val="L2-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5" w:lineRule="auto"/>
        <w:ind w:left="720"/>
        <w:rPr>
          <w:rFonts w:ascii="Arial" w:hAnsi="Arial"/>
          <w:color w:val="000000"/>
        </w:rPr>
      </w:pPr>
      <w:r>
        <w:rPr>
          <w:rFonts w:ascii="Arial" w:hAnsi="Arial"/>
          <w:color w:val="000000"/>
        </w:rPr>
        <w:tab/>
        <w:t xml:space="preserve">Represent the State of Texas in Class C criminal misdemeanor cases filed in the four Justice of the Peace Courts of Washington County. </w:t>
      </w:r>
    </w:p>
    <w:p w:rsidR="00094F6B" w:rsidRDefault="00AC0F84">
      <w:pPr>
        <w:pStyle w:val="L2-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5" w:lineRule="auto"/>
        <w:ind w:left="720"/>
        <w:rPr>
          <w:rFonts w:ascii="Arial" w:hAnsi="Arial"/>
          <w:color w:val="000000"/>
        </w:rPr>
      </w:pPr>
      <w:r>
        <w:rPr>
          <w:rFonts w:ascii="Arial" w:hAnsi="Arial"/>
          <w:color w:val="000000"/>
        </w:rPr>
        <w:tab/>
        <w:t>Represent the applicants in mental health commitments and guardianships.</w:t>
      </w:r>
    </w:p>
    <w:p w:rsidR="00094F6B" w:rsidRDefault="00AC0F84">
      <w:pPr>
        <w:pStyle w:val="L2-1"/>
        <w:widowControl/>
        <w:numPr>
          <w:ilvl w:val="0"/>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99" w:line="275" w:lineRule="auto"/>
        <w:ind w:left="720"/>
        <w:rPr>
          <w:rFonts w:ascii="Arial" w:hAnsi="Arial"/>
          <w:color w:val="000000"/>
        </w:rPr>
      </w:pPr>
      <w:r>
        <w:rPr>
          <w:rFonts w:ascii="Arial" w:hAnsi="Arial"/>
          <w:color w:val="000000"/>
        </w:rPr>
        <w:tab/>
        <w:t>Provide legal advice to the Commissioner’s Court and other elected and appointed County officials</w:t>
      </w:r>
      <w:r>
        <w:rPr>
          <w:rFonts w:ascii="Calibri" w:hAnsi="Calibri"/>
          <w:color w:val="000000"/>
        </w:rPr>
        <w:t>.</w:t>
      </w:r>
    </w:p>
    <w:p w:rsidR="00094F6B" w:rsidRDefault="00AC0F84">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p>
    <w:p w:rsidR="00094F6B" w:rsidRDefault="00AC0F84">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r>
        <w:rPr>
          <w:rFonts w:ascii="Arial" w:hAnsi="Arial"/>
          <w:color w:val="000000"/>
        </w:rPr>
        <w:t xml:space="preserve"> </w:t>
      </w:r>
    </w:p>
    <w:p w:rsidR="00094F6B" w:rsidRDefault="00094F6B">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p>
    <w:p w:rsidR="00094F6B" w:rsidRDefault="00AC0F84">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r>
        <w:rPr>
          <w:rFonts w:ascii="Arial" w:hAnsi="Arial"/>
          <w:color w:val="000000"/>
        </w:rPr>
        <w:t>Term of office is 4 years.</w:t>
      </w:r>
    </w:p>
    <w:p w:rsidR="00094F6B" w:rsidRDefault="00094F6B">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p>
    <w:p w:rsidR="00094F6B" w:rsidRDefault="00AC0F84">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sz w:val="20"/>
        </w:rPr>
      </w:pPr>
      <w:r>
        <w:rPr>
          <w:rFonts w:ascii="Arial" w:hAnsi="Arial"/>
          <w:color w:val="000000"/>
          <w:sz w:val="20"/>
        </w:rPr>
        <w:t>(See page 47 for previous County Attorney list.)</w:t>
      </w:r>
    </w:p>
    <w:p w:rsidR="00094F6B" w:rsidRDefault="00AC0F84">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sz w:val="48"/>
        </w:rPr>
      </w:pPr>
      <w:r>
        <w:rPr>
          <w:rFonts w:ascii="Arial" w:hAnsi="Arial"/>
          <w:color w:val="000000"/>
          <w:sz w:val="20"/>
        </w:rPr>
        <w:br w:type="page"/>
      </w:r>
      <w:r>
        <w:rPr>
          <w:rFonts w:ascii="Arial" w:hAnsi="Arial"/>
          <w:color w:val="000000"/>
          <w:sz w:val="48"/>
        </w:rPr>
        <w:lastRenderedPageBreak/>
        <w:t>DISTRICT CLERK</w:t>
      </w:r>
    </w:p>
    <w:p w:rsidR="00094F6B" w:rsidRDefault="00094F6B">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p>
    <w:p w:rsidR="00094F6B" w:rsidRDefault="00FC73FB">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r>
        <w:rPr>
          <w:noProof/>
        </w:rPr>
        <w:drawing>
          <wp:anchor distT="0" distB="0" distL="114300" distR="114300" simplePos="0" relativeHeight="251662336" behindDoc="0" locked="0" layoutInCell="1" allowOverlap="1">
            <wp:simplePos x="0" y="0"/>
            <wp:positionH relativeFrom="margin">
              <wp:posOffset>0</wp:posOffset>
            </wp:positionH>
            <wp:positionV relativeFrom="paragraph">
              <wp:posOffset>0</wp:posOffset>
            </wp:positionV>
            <wp:extent cx="1647190" cy="2114550"/>
            <wp:effectExtent l="0" t="0" r="0" b="0"/>
            <wp:wrapSquare wrapText="bothSides"/>
            <wp:docPr id="39" name="Picture 15" descr="r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d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19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color w:val="000000"/>
        </w:rPr>
        <w:tab/>
      </w:r>
      <w:r w:rsidR="00AC0F84">
        <w:rPr>
          <w:rFonts w:ascii="Arial" w:hAnsi="Arial"/>
          <w:color w:val="000000"/>
        </w:rPr>
        <w:tab/>
      </w:r>
      <w:r w:rsidR="00AC0F84">
        <w:rPr>
          <w:rFonts w:ascii="Arial" w:hAnsi="Arial"/>
          <w:color w:val="000000"/>
        </w:rPr>
        <w:tab/>
      </w:r>
    </w:p>
    <w:p w:rsidR="00094F6B" w:rsidRDefault="00094F6B">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p>
    <w:p w:rsidR="00094F6B" w:rsidRDefault="00094F6B">
      <w:pPr>
        <w:widowControl/>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p>
    <w:p w:rsidR="00094F6B" w:rsidRDefault="00AC0F84">
      <w:pPr>
        <w:widowControl/>
        <w:tabs>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ind w:left="2880" w:firstLine="720"/>
        <w:rPr>
          <w:rFonts w:ascii="Arial" w:hAnsi="Arial"/>
          <w:color w:val="000000"/>
          <w:sz w:val="28"/>
        </w:rPr>
      </w:pPr>
      <w:r>
        <w:rPr>
          <w:rFonts w:ascii="Arial" w:hAnsi="Arial"/>
          <w:color w:val="000000"/>
        </w:rPr>
        <w:t xml:space="preserve">           </w:t>
      </w:r>
      <w:r>
        <w:rPr>
          <w:rFonts w:ascii="Arial" w:hAnsi="Arial"/>
          <w:color w:val="000000"/>
          <w:sz w:val="28"/>
        </w:rPr>
        <w:t>Tammy S. Brauner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100 E. Main, Ste. 304</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979-277-6200 x. 53</w:t>
      </w:r>
      <w:r w:rsidR="001E7BF5">
        <w:rPr>
          <w:rFonts w:ascii="Arial" w:hAnsi="Arial"/>
          <w:color w:val="000000"/>
        </w:rPr>
        <w:t>34</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 xml:space="preserve">GENERAL DUTIES –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Responsible for running office in an organized and efficient manner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Serves as custodian of records for District Court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Coordinates jury panel selection process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Coordinates Jury Commissioners and Grand Jury Selection process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 xml:space="preserve">Keep up with all District Court, County Court at Law and Attorney General </w:t>
      </w:r>
      <w:proofErr w:type="gramStart"/>
      <w:r>
        <w:rPr>
          <w:rFonts w:ascii="Arial" w:hAnsi="Arial"/>
          <w:color w:val="000000"/>
        </w:rPr>
        <w:t>settings</w:t>
      </w:r>
      <w:proofErr w:type="gramEnd"/>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Assist judge in courtroom during District Court, Special Hearings and Jury Trials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Prepare monthly schedule of court dates for Bailiffs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Manages trust funds and court registry funds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Required to attain educational hours by attending seminars and conferences each year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Responsible for daily, monthly and yearly reports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Responsible for Records Management and Records Preservation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Responsible for preparing and monitoring yearly budget in District Clerk’s office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olor w:val="000000"/>
        </w:rPr>
      </w:pPr>
      <w:r>
        <w:rPr>
          <w:rFonts w:ascii="Arial" w:hAnsi="Arial"/>
          <w:color w:val="000000"/>
        </w:rPr>
        <w:t>Work closely with County Commissioners, County Judge, County Auditor, and County Treasurer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GENERAL FILINGS IN THE DISTRICT CLERK’S OFFICE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County Court at Law – cases pertaining to Family Law</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Attorney General Cases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Juvenile cases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CPS cases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Felony Criminal cases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Civil cases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Tax Suits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SERVICES OFFERED BY THE DISTRICT CLERK’S OFFICE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Passports – this office is an acceptance agency for passport applications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rPr>
        <w:t>Term of office is four years.</w:t>
      </w:r>
      <w:r w:rsidR="00DA260B">
        <w:rPr>
          <w:rFonts w:ascii="Arial" w:hAnsi="Arial"/>
          <w:color w:val="000000"/>
        </w:rPr>
        <w:t xml:space="preserve">  </w:t>
      </w:r>
      <w:r>
        <w:rPr>
          <w:rFonts w:ascii="Arial" w:hAnsi="Arial"/>
          <w:color w:val="000000"/>
          <w:sz w:val="20"/>
        </w:rPr>
        <w:t>(See page 48 for listing of previous District Clerks.)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48"/>
        </w:rPr>
      </w:pPr>
      <w:r>
        <w:rPr>
          <w:rFonts w:ascii="Arial" w:hAnsi="Arial"/>
          <w:color w:val="000000"/>
          <w:sz w:val="20"/>
        </w:rPr>
        <w:br w:type="page"/>
      </w:r>
      <w:r>
        <w:rPr>
          <w:rFonts w:ascii="Arial" w:hAnsi="Arial"/>
          <w:color w:val="000000"/>
          <w:sz w:val="48"/>
        </w:rPr>
        <w:lastRenderedPageBreak/>
        <w:t>COUNTY CLERK</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48"/>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noProof/>
        </w:rPr>
        <w:drawing>
          <wp:anchor distT="0" distB="0" distL="114300" distR="114300" simplePos="0" relativeHeight="251663360" behindDoc="0" locked="0" layoutInCell="1" allowOverlap="1">
            <wp:simplePos x="0" y="0"/>
            <wp:positionH relativeFrom="margin">
              <wp:posOffset>0</wp:posOffset>
            </wp:positionH>
            <wp:positionV relativeFrom="paragraph">
              <wp:posOffset>3810</wp:posOffset>
            </wp:positionV>
            <wp:extent cx="1210945" cy="1981200"/>
            <wp:effectExtent l="0" t="0" r="8255" b="0"/>
            <wp:wrapNone/>
            <wp:docPr id="38" name="Picture 16" descr="r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d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094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rsidP="003B007F">
      <w:pPr>
        <w:widowControl/>
        <w:tabs>
          <w:tab w:val="left" w:pos="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r>
        <w:rPr>
          <w:rFonts w:ascii="Arial" w:hAnsi="Arial"/>
          <w:color w:val="000000"/>
          <w:sz w:val="28"/>
        </w:rPr>
        <w:t xml:space="preserve"> A. </w:t>
      </w:r>
      <w:proofErr w:type="spellStart"/>
      <w:r>
        <w:rPr>
          <w:rFonts w:ascii="Arial" w:hAnsi="Arial"/>
          <w:color w:val="000000"/>
          <w:sz w:val="28"/>
        </w:rPr>
        <w:t>Rothermel</w:t>
      </w:r>
      <w:r w:rsidR="003B007F">
        <w:rPr>
          <w:rFonts w:ascii="Arial" w:hAnsi="Arial"/>
          <w:color w:val="000000"/>
          <w:sz w:val="28"/>
        </w:rPr>
        <w:t>B</w:t>
      </w:r>
      <w:proofErr w:type="spellEnd"/>
      <w:r w:rsidR="003B007F">
        <w:rPr>
          <w:rFonts w:ascii="Arial" w:hAnsi="Arial"/>
          <w:color w:val="000000"/>
          <w:sz w:val="28"/>
        </w:rPr>
        <w:t xml:space="preserve">             Beth A. Rothermel</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100 E. Main, Ste. 102</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Brenham, TX  77833</w:t>
      </w:r>
    </w:p>
    <w:p w:rsidR="00094F6B" w:rsidRDefault="001E7BF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979-277-6200 x. 5303</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r>
        <w:rPr>
          <w:rFonts w:ascii="Arial" w:hAnsi="Arial"/>
          <w:color w:val="000000"/>
          <w:sz w:val="28"/>
        </w:rPr>
        <w:t>The duties of the County Clerk are widely varied and include: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Clerk of County Court - probate, guardianship, criminal A&amp;B misdemeanors, and </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 xml:space="preserve">                           civil - up to $200,000 in controversy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Ex-officio member of Commissioners' Court - writes minutes on posted mtgs.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Record Official Records (deeds, liens, affidavits, oil &amp; gas leases, etc.)</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Elections Administrator for County elections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Voter Registrar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Birth and Death registration &amp; issuance of certificates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Marriage License issuance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Issuing Warrants for arrest and commitments to jail on A&amp;B misdemeanors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Filing plats approved by the County and/or City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Military Discharge records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Brand recordings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roofErr w:type="spellStart"/>
      <w:r>
        <w:rPr>
          <w:rFonts w:ascii="Arial" w:hAnsi="Arial"/>
          <w:color w:val="000000"/>
        </w:rPr>
        <w:t>Estray</w:t>
      </w:r>
      <w:proofErr w:type="spellEnd"/>
      <w:r>
        <w:rPr>
          <w:rFonts w:ascii="Arial" w:hAnsi="Arial"/>
          <w:color w:val="000000"/>
        </w:rPr>
        <w:t xml:space="preserve"> recordings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Filing deputations for all County offices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Filing bonds of all County and Appointed officials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Posting notices of public meetings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Wills for Safekeeping</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School Census records 1912-1969</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Minutes of rural schools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Deposits and handles cash bonds on criminal cases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Presents an annual Archive Plan to the Commissioners’ Court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Invests funds held in the registry of the court, if ordered</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Prepares annual budget for County Clerk's office, records management funds, archives funds and elections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Term of office is four years.</w:t>
      </w:r>
      <w:r w:rsidR="00DA260B">
        <w:rPr>
          <w:rFonts w:ascii="Arial" w:hAnsi="Arial"/>
          <w:color w:val="000000"/>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(See page 49 for listing of previous County Clerks.)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48"/>
        </w:rPr>
      </w:pPr>
      <w:r>
        <w:rPr>
          <w:rFonts w:ascii="Arial" w:hAnsi="Arial"/>
          <w:color w:val="000000"/>
          <w:sz w:val="48"/>
        </w:rPr>
        <w:t>SHERIFF</w:t>
      </w:r>
    </w:p>
    <w:p w:rsidR="00094F6B" w:rsidRDefault="00EA29C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48"/>
        </w:rPr>
      </w:pPr>
      <w:r>
        <w:rPr>
          <w:noProof/>
        </w:rPr>
        <mc:AlternateContent>
          <mc:Choice Requires="wps">
            <w:drawing>
              <wp:anchor distT="0" distB="0" distL="0" distR="0" simplePos="0" relativeHeight="251664384" behindDoc="1" locked="0" layoutInCell="1" allowOverlap="1">
                <wp:simplePos x="0" y="0"/>
                <wp:positionH relativeFrom="margin">
                  <wp:posOffset>38100</wp:posOffset>
                </wp:positionH>
                <wp:positionV relativeFrom="paragraph">
                  <wp:posOffset>7620</wp:posOffset>
                </wp:positionV>
                <wp:extent cx="2352675" cy="2286000"/>
                <wp:effectExtent l="0" t="0" r="9525" b="0"/>
                <wp:wrapSquare wrapText="bothSides"/>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469" w:rsidRDefault="00F6346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63469" w:rsidRDefault="00F6346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A2CDB">
                              <w:rPr>
                                <w:noProof/>
                              </w:rPr>
                              <w:drawing>
                                <wp:inline distT="0" distB="0" distL="0" distR="0">
                                  <wp:extent cx="1990725" cy="3009900"/>
                                  <wp:effectExtent l="0" t="0" r="9525" b="0"/>
                                  <wp:docPr id="22" name="Picture 22" descr="C:\Users\brothermel\AppData\Local\Microsoft\Windows\INetCache\Content.Outlook\YJAED30P\Sheriff Otto H. Hanak - Washington County Texas Sheriff's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thermel\AppData\Local\Microsoft\Windows\INetCache\Content.Outlook\YJAED30P\Sheriff Otto H. Hanak - Washington County Texas Sheriff's Offic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3009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pt;margin-top:.6pt;width:185.25pt;height:180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" stroked="f">
                <v:textbox inset="0,0,0,0">
                  <w:txbxContent>
                    <w:p w:rsidR="00F63469" w:rsidRDefault="00F6346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63469" w:rsidRDefault="00F6346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A2CDB">
                        <w:rPr>
                          <w:noProof/>
                        </w:rPr>
                        <w:drawing>
                          <wp:inline distT="0" distB="0" distL="0" distR="0">
                            <wp:extent cx="1990725" cy="3009900"/>
                            <wp:effectExtent l="0" t="0" r="9525" b="0"/>
                            <wp:docPr id="22" name="Picture 22" descr="C:\Users\brothermel\AppData\Local\Microsoft\Windows\INetCache\Content.Outlook\YJAED30P\Sheriff Otto H. Hanak - Washington County Texas Sheriff's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thermel\AppData\Local\Microsoft\Windows\INetCache\Content.Outlook\YJAED30P\Sheriff Otto H. Hanak - Washington County Texas Sheriff's Offic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3009900"/>
                                    </a:xfrm>
                                    <a:prstGeom prst="rect">
                                      <a:avLst/>
                                    </a:prstGeom>
                                    <a:noFill/>
                                    <a:ln>
                                      <a:noFill/>
                                    </a:ln>
                                  </pic:spPr>
                                </pic:pic>
                              </a:graphicData>
                            </a:graphic>
                          </wp:inline>
                        </w:drawing>
                      </w:r>
                    </w:p>
                  </w:txbxContent>
                </v:textbox>
                <w10:wrap type="square" anchorx="margin"/>
              </v:shape>
            </w:pict>
          </mc:Fallback>
        </mc:AlternateConten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sz w:val="28"/>
        </w:rPr>
        <w:t>Otto Hanak</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1206 Old Independence Road</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979-277-6251</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u w:val="single"/>
        </w:rPr>
        <w:t>Mission Statement:</w:t>
      </w:r>
      <w:r>
        <w:rPr>
          <w:rFonts w:ascii="Arial" w:hAnsi="Arial"/>
          <w:color w:val="000000"/>
        </w:rPr>
        <w:t xml:space="preserve">  The Washington County Sheriff's Office mission is to be the model of law enforcement excellence by working in partnership with the community and others to fight crime and the fear of crime, to enforce the laws while safeguarding the constitutional rights of all people and to provide quality service to all of our residents and visitors.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It is essential that all members of our Sheriff's office remember that in the execution of their duties they act not for themselves but for the good of the public.  They shall perform their service with honesty, courage, discretion and sound judgment while always applying common sense to the difficult decisions we must make.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The Washington County Sheriff has countywide jurisdiction, but in practice, mostly concentrates his activities outside of the city limits where municipal officers cannot operate.  The Sheriff is responsible for the overall entire operation of the county jail (housing over 95 - 110 inmates per day), along with over-operational supervision of approximately 60 employees and contract staff, the largest office within the Washington County government system.  The Sheriff is charged with the authority and responsibility of the daily safety of its citizens by ensuring Sheriff's deputies are making arrests of criminal suspects, investigating all crimes reported, enforcing traffic laws on State and County roadways, maintaining security in both the County and District Courts, serving subpoenas, warrants, criminal indictments, and writs along with maintaining sexual offender records.  The Sheriff's responsibilities require him to develop procedures to serve as guidelines for proper conduct of employees and monitor the effectiveness of narcotic and criminal investigations.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Sheriff also prepares and administers capital and operating budgets as approved by the Commissioners' Court, is part of the Washington/Brenham Emergency Management Group, and serves as the Incident Commander during times of heightened emergencies.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Term of office is four years.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(See page 50 for list of previous Sheriffs.)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48"/>
        </w:rPr>
      </w:pPr>
      <w:r>
        <w:rPr>
          <w:rFonts w:ascii="Arial" w:hAnsi="Arial"/>
          <w:color w:val="000000"/>
          <w:sz w:val="20"/>
        </w:rPr>
        <w:br w:type="page"/>
      </w:r>
      <w:r>
        <w:rPr>
          <w:rFonts w:ascii="Arial" w:hAnsi="Arial"/>
          <w:color w:val="000000"/>
          <w:sz w:val="48"/>
        </w:rPr>
        <w:lastRenderedPageBreak/>
        <w:t>TAX ASSESSOR-COLLECTOR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F116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s="Arial"/>
          <w:noProof/>
          <w:color w:val="1A0DAB"/>
          <w:sz w:val="20"/>
        </w:rPr>
        <w:drawing>
          <wp:anchor distT="0" distB="0" distL="114300" distR="114300" simplePos="0" relativeHeight="251684864" behindDoc="1" locked="0" layoutInCell="1" allowOverlap="1">
            <wp:simplePos x="0" y="0"/>
            <wp:positionH relativeFrom="column">
              <wp:posOffset>0</wp:posOffset>
            </wp:positionH>
            <wp:positionV relativeFrom="paragraph">
              <wp:posOffset>-1905</wp:posOffset>
            </wp:positionV>
            <wp:extent cx="1476375" cy="1714500"/>
            <wp:effectExtent l="0" t="0" r="9525" b="0"/>
            <wp:wrapTight wrapText="bothSides">
              <wp:wrapPolygon edited="0">
                <wp:start x="0" y="0"/>
                <wp:lineTo x="0" y="21360"/>
                <wp:lineTo x="21461" y="21360"/>
                <wp:lineTo x="21461" y="0"/>
                <wp:lineTo x="0" y="0"/>
              </wp:wrapPolygon>
            </wp:wrapTight>
            <wp:docPr id="5" name="Picture 5" descr="Image result for cheryl gaska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ryl gaskamp">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63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DA260B">
        <w:rPr>
          <w:rFonts w:ascii="Arial" w:hAnsi="Arial"/>
          <w:color w:val="000000"/>
        </w:rPr>
        <w:t>Cheryl Gask</w:t>
      </w:r>
      <w:r w:rsidR="00F11621">
        <w:rPr>
          <w:rFonts w:ascii="Arial" w:hAnsi="Arial"/>
          <w:color w:val="000000"/>
        </w:rPr>
        <w:t>a</w:t>
      </w:r>
      <w:r w:rsidR="00DA260B">
        <w:rPr>
          <w:rFonts w:ascii="Arial" w:hAnsi="Arial"/>
          <w:color w:val="000000"/>
        </w:rPr>
        <w:t>m</w:t>
      </w:r>
      <w:r w:rsidR="00F11621">
        <w:rPr>
          <w:rFonts w:ascii="Arial" w:hAnsi="Arial"/>
          <w:color w:val="000000"/>
        </w:rPr>
        <w:t>p</w:t>
      </w:r>
    </w:p>
    <w:p w:rsidR="00094F6B" w:rsidRPr="00F11621" w:rsidRDefault="00F11621" w:rsidP="00F1162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r>
        <w:rPr>
          <w:rFonts w:ascii="Arial" w:hAnsi="Arial"/>
          <w:color w:val="000000"/>
        </w:rPr>
        <w:tab/>
      </w:r>
      <w:r>
        <w:rPr>
          <w:rFonts w:ascii="Arial" w:hAnsi="Arial"/>
          <w:color w:val="000000"/>
        </w:rPr>
        <w:tab/>
      </w:r>
      <w:r>
        <w:rPr>
          <w:rFonts w:ascii="Arial" w:hAnsi="Arial"/>
          <w:color w:val="000000"/>
        </w:rPr>
        <w:tab/>
      </w:r>
      <w:r w:rsidR="00AC0F84">
        <w:rPr>
          <w:rFonts w:ascii="Arial" w:hAnsi="Arial"/>
          <w:color w:val="000000"/>
        </w:rPr>
        <w:t>100 E. Main, Ste. 100</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Brenham, TX  77833</w:t>
      </w:r>
    </w:p>
    <w:p w:rsidR="00094F6B" w:rsidRDefault="00CE35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979-277-6200 x. 5313</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County Tax Assessor-Collector is designated by statute as the agent for the State Department of Highways and Public Transportation for collection of motor vehicle fees.  Under the registration statutes, every owner of a motor vehicle is required to register it with the Tax Assessor in the county in which the owner resides.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Special inventory tax is collected from vehicle, trailers, heavy equipment, and manufactured home dealers.  This tax is based on the selling price of each unit and paid monthly to the Tax Assessor-Collector’s office.  The funds are placed in an escrow account to pay each dealers yearly tax bill to the appraisal district.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Tax Office collects Texas Alcohol Beverage taxes imposed by the county which is disbursed to the County Treasurer.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Tax Office processes handicap parking placards and disabled license plates.  The applicant must submit a prescription from the doctor.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As with all elected county officials, the Tax Assessor-Collector has ultimate authority over the operations of the office, including the authority to hire and fire employees and direct their daily activities.  The Tax Assessor-Collector also has authority to determine how to use all other resources allocated to the office during the budget process.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Term of office is 4 years.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(See page 51 for list of previous Tax Assessor-Collectors.)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48"/>
        </w:rPr>
      </w:pPr>
      <w:r>
        <w:rPr>
          <w:rFonts w:ascii="Arial" w:hAnsi="Arial"/>
          <w:color w:val="000000"/>
          <w:sz w:val="20"/>
        </w:rPr>
        <w:br w:type="page"/>
      </w:r>
      <w:r>
        <w:rPr>
          <w:rFonts w:ascii="Arial" w:hAnsi="Arial"/>
          <w:color w:val="000000"/>
          <w:sz w:val="48"/>
        </w:rPr>
        <w:lastRenderedPageBreak/>
        <w:t>COUNTY TREASURER</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noProof/>
        </w:rPr>
        <w:drawing>
          <wp:anchor distT="0" distB="0" distL="114300" distR="114300" simplePos="0" relativeHeight="251666432" behindDoc="0" locked="0" layoutInCell="1" allowOverlap="1">
            <wp:simplePos x="0" y="0"/>
            <wp:positionH relativeFrom="margin">
              <wp:posOffset>0</wp:posOffset>
            </wp:positionH>
            <wp:positionV relativeFrom="paragraph">
              <wp:posOffset>172720</wp:posOffset>
            </wp:positionV>
            <wp:extent cx="1466850" cy="2199640"/>
            <wp:effectExtent l="0" t="0" r="0" b="0"/>
            <wp:wrapNone/>
            <wp:docPr id="27" name="Picture 19" descr="r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d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b/>
          <w:color w:val="000000"/>
        </w:rPr>
        <w:t xml:space="preserv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AC0F84">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firstLine="720"/>
        <w:rPr>
          <w:rFonts w:ascii="Arial" w:hAnsi="Arial"/>
          <w:color w:val="000000"/>
          <w:sz w:val="28"/>
        </w:rPr>
      </w:pPr>
      <w:r>
        <w:rPr>
          <w:rFonts w:ascii="Arial" w:hAnsi="Arial"/>
          <w:color w:val="000000"/>
        </w:rPr>
        <w:t xml:space="preserve">                </w:t>
      </w:r>
      <w:r>
        <w:rPr>
          <w:rFonts w:ascii="Arial" w:hAnsi="Arial"/>
          <w:color w:val="000000"/>
          <w:sz w:val="28"/>
        </w:rPr>
        <w:t>Peggy J. Kramer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DA260B">
        <w:rPr>
          <w:rFonts w:ascii="Arial" w:hAnsi="Arial"/>
          <w:color w:val="000000"/>
        </w:rPr>
        <w:tab/>
        <w:t xml:space="preserve">     </w:t>
      </w:r>
      <w:r>
        <w:rPr>
          <w:rFonts w:ascii="Arial" w:hAnsi="Arial"/>
          <w:color w:val="000000"/>
        </w:rPr>
        <w:t>100 W. Main, Ste. 105</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DA260B">
        <w:rPr>
          <w:rFonts w:ascii="Arial" w:hAnsi="Arial"/>
          <w:color w:val="000000"/>
        </w:rPr>
        <w:tab/>
        <w:t xml:space="preserve">     </w:t>
      </w:r>
      <w:r>
        <w:rPr>
          <w:rFonts w:ascii="Arial" w:hAnsi="Arial"/>
          <w:color w:val="000000"/>
        </w:rPr>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DA260B">
        <w:rPr>
          <w:rFonts w:ascii="Arial" w:hAnsi="Arial"/>
          <w:color w:val="000000"/>
        </w:rPr>
        <w:tab/>
        <w:t xml:space="preserve">     97</w:t>
      </w:r>
      <w:r>
        <w:rPr>
          <w:rFonts w:ascii="Arial" w:hAnsi="Arial"/>
          <w:color w:val="000000"/>
        </w:rPr>
        <w:t>9-277-6224</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Chief custodian of County finances</w:t>
      </w:r>
      <w:r w:rsidR="00DA260B">
        <w:rPr>
          <w:rFonts w:ascii="Arial" w:hAnsi="Arial"/>
          <w:color w:val="000000"/>
          <w:sz w:val="20"/>
        </w:rPr>
        <w:t xml:space="preserve">, </w:t>
      </w:r>
      <w:r>
        <w:rPr>
          <w:rFonts w:ascii="Arial" w:hAnsi="Arial"/>
          <w:color w:val="000000"/>
          <w:sz w:val="20"/>
        </w:rPr>
        <w:t>Pays, applies and disburses County funds</w:t>
      </w:r>
      <w:r w:rsidR="00DA260B">
        <w:rPr>
          <w:rFonts w:ascii="Arial" w:hAnsi="Arial"/>
          <w:color w:val="000000"/>
          <w:sz w:val="20"/>
        </w:rPr>
        <w:t>, a</w:t>
      </w:r>
      <w:r>
        <w:rPr>
          <w:rFonts w:ascii="Arial" w:hAnsi="Arial"/>
          <w:color w:val="000000"/>
          <w:sz w:val="20"/>
        </w:rPr>
        <w:t>ccepts funds daily from all</w:t>
      </w:r>
      <w:r w:rsidR="00DA260B">
        <w:rPr>
          <w:rFonts w:ascii="Arial" w:hAnsi="Arial"/>
          <w:color w:val="000000"/>
          <w:sz w:val="20"/>
        </w:rPr>
        <w:t xml:space="preserve"> </w:t>
      </w:r>
      <w:r>
        <w:rPr>
          <w:rFonts w:ascii="Arial" w:hAnsi="Arial"/>
          <w:color w:val="000000"/>
          <w:sz w:val="20"/>
        </w:rPr>
        <w:t>County departments that collect monies</w:t>
      </w:r>
      <w:r w:rsidR="00DA260B">
        <w:rPr>
          <w:rFonts w:ascii="Arial" w:hAnsi="Arial"/>
          <w:color w:val="000000"/>
          <w:sz w:val="20"/>
        </w:rPr>
        <w:t>, o</w:t>
      </w:r>
      <w:r>
        <w:rPr>
          <w:rFonts w:ascii="Arial" w:hAnsi="Arial"/>
          <w:color w:val="000000"/>
          <w:sz w:val="20"/>
        </w:rPr>
        <w:t>perates as chief liaison between the County and the County’s depository bank</w:t>
      </w:r>
      <w:r w:rsidR="00DA260B">
        <w:rPr>
          <w:rFonts w:ascii="Arial" w:hAnsi="Arial"/>
          <w:color w:val="000000"/>
          <w:sz w:val="20"/>
        </w:rPr>
        <w:t>, m</w:t>
      </w:r>
      <w:r>
        <w:rPr>
          <w:rFonts w:ascii="Arial" w:hAnsi="Arial"/>
          <w:color w:val="000000"/>
          <w:sz w:val="20"/>
        </w:rPr>
        <w:t>aintains records of all deposits and withdrawals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Accounts Payable –</w:t>
      </w:r>
      <w:r>
        <w:rPr>
          <w:rFonts w:ascii="Arial" w:hAnsi="Arial"/>
          <w:color w:val="000000"/>
          <w:sz w:val="20"/>
        </w:rPr>
        <w:t xml:space="preserve"> Claims are processed and paid within 30 days of the date of the invoice, with bills being paid weekly.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Accounts Receivable –</w:t>
      </w:r>
      <w:r>
        <w:rPr>
          <w:rFonts w:ascii="Arial" w:hAnsi="Arial"/>
          <w:color w:val="000000"/>
          <w:sz w:val="20"/>
        </w:rPr>
        <w:t xml:space="preserve"> all monies due to the County are recorded and processed.  County deposits are made daily and recorded to the proper County departments.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County Budget –</w:t>
      </w:r>
      <w:r>
        <w:rPr>
          <w:rFonts w:ascii="Arial" w:hAnsi="Arial"/>
          <w:color w:val="000000"/>
          <w:sz w:val="20"/>
        </w:rPr>
        <w:t xml:space="preserve"> assists the County Judge and County Auditor in preparing the annual budget.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Bank Reconciliations –</w:t>
      </w:r>
      <w:r>
        <w:rPr>
          <w:rFonts w:ascii="Arial" w:hAnsi="Arial"/>
          <w:color w:val="000000"/>
          <w:sz w:val="20"/>
        </w:rPr>
        <w:t xml:space="preserve"> all accounts are reconciled monthly, including interest reports, monthly cash flow reports, fund recap reports, indebtedness reports, </w:t>
      </w:r>
      <w:proofErr w:type="gramStart"/>
      <w:r>
        <w:rPr>
          <w:rFonts w:ascii="Arial" w:hAnsi="Arial"/>
          <w:color w:val="000000"/>
          <w:sz w:val="20"/>
        </w:rPr>
        <w:t>investments</w:t>
      </w:r>
      <w:proofErr w:type="gramEnd"/>
      <w:r>
        <w:rPr>
          <w:rFonts w:ascii="Arial" w:hAnsi="Arial"/>
          <w:color w:val="000000"/>
          <w:sz w:val="20"/>
        </w:rPr>
        <w:t xml:space="preserve"> reports.  All reconciliations are submitted to the Commissioners’ Court for approval.</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County Investments –</w:t>
      </w:r>
      <w:r>
        <w:rPr>
          <w:rFonts w:ascii="Arial" w:hAnsi="Arial"/>
          <w:color w:val="000000"/>
          <w:sz w:val="20"/>
        </w:rPr>
        <w:t xml:space="preserve"> in accordance with County investment policy and the Public Funds Investment Act of 1995.</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Insurance –</w:t>
      </w:r>
      <w:r>
        <w:rPr>
          <w:rFonts w:ascii="Arial" w:hAnsi="Arial"/>
          <w:color w:val="000000"/>
          <w:sz w:val="20"/>
        </w:rPr>
        <w:t xml:space="preserve"> responsible for all coverage for County properties, vehicles, equipment and liabilities, volunteer fire department vehicles and claims.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Collection on Leases –</w:t>
      </w:r>
      <w:r>
        <w:rPr>
          <w:rFonts w:ascii="Arial" w:hAnsi="Arial"/>
          <w:color w:val="000000"/>
          <w:sz w:val="20"/>
        </w:rPr>
        <w:t xml:space="preserve"> Washington County owns and leases over 12,400+ acres of school land property located in Tom Green County.  The property is used for farming, hunting and grazing.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 xml:space="preserve">Jury – </w:t>
      </w:r>
      <w:r>
        <w:rPr>
          <w:rFonts w:ascii="Arial" w:hAnsi="Arial"/>
          <w:color w:val="000000"/>
          <w:sz w:val="20"/>
        </w:rPr>
        <w:t xml:space="preserve">disperses cash jury payments.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State Fees and Fines Report –</w:t>
      </w:r>
      <w:r>
        <w:rPr>
          <w:rFonts w:ascii="Arial" w:hAnsi="Arial"/>
          <w:color w:val="000000"/>
          <w:sz w:val="20"/>
        </w:rPr>
        <w:t xml:space="preserve"> statements of revenues received are calculated on a monthly and/or quarterly basis.  Statements are remitted with payment to the State Comptroller.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b/>
          <w:color w:val="000000"/>
          <w:sz w:val="20"/>
        </w:rPr>
        <w:t>Hotel/Motel –</w:t>
      </w:r>
      <w:r>
        <w:rPr>
          <w:rFonts w:ascii="Arial" w:hAnsi="Arial"/>
          <w:color w:val="000000"/>
          <w:sz w:val="20"/>
        </w:rPr>
        <w:t xml:space="preserve"> The County collects and distributes 7% additional tax from anyone who stays in one of the 30+ hotel/motel/Bed &amp;Breakfasts in the County.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Term of office is 4 years. </w:t>
      </w:r>
      <w:r w:rsidR="00DA260B">
        <w:rPr>
          <w:rFonts w:ascii="Arial" w:hAnsi="Arial"/>
          <w:color w:val="000000"/>
          <w:sz w:val="20"/>
        </w:rPr>
        <w:t xml:space="preserve"> </w:t>
      </w:r>
      <w:r>
        <w:rPr>
          <w:rFonts w:ascii="Arial" w:hAnsi="Arial"/>
          <w:color w:val="000000"/>
          <w:sz w:val="20"/>
        </w:rPr>
        <w:t>(See page 52 for list of previous Treasurers)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48"/>
        </w:rPr>
      </w:pPr>
      <w:r>
        <w:rPr>
          <w:rFonts w:ascii="Arial" w:hAnsi="Arial"/>
          <w:color w:val="000000"/>
          <w:sz w:val="48"/>
        </w:rPr>
        <w:lastRenderedPageBreak/>
        <w:t>JUSTICES OF THE PEACE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Pr>
          <w:noProof/>
        </w:rPr>
        <w:drawing>
          <wp:inline distT="0" distB="0" distL="0" distR="0">
            <wp:extent cx="1314450" cy="1524000"/>
            <wp:effectExtent l="0" t="0" r="0" b="0"/>
            <wp:docPr id="11" name="Picture 11" descr="r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d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450" cy="1524000"/>
                    </a:xfrm>
                    <a:prstGeom prst="rect">
                      <a:avLst/>
                    </a:prstGeom>
                    <a:noFill/>
                    <a:ln>
                      <a:noFill/>
                    </a:ln>
                  </pic:spPr>
                </pic:pic>
              </a:graphicData>
            </a:graphic>
          </wp:inline>
        </w:drawing>
      </w:r>
      <w:r w:rsidR="00AC0F84">
        <w:rPr>
          <w:color w:val="000000"/>
        </w:rPr>
        <w:tab/>
      </w:r>
      <w:r w:rsidR="00AC0F84">
        <w:rPr>
          <w:color w:val="000000"/>
        </w:rPr>
        <w:tab/>
      </w:r>
      <w:r w:rsidR="00AC0F84">
        <w:rPr>
          <w:color w:val="000000"/>
        </w:rPr>
        <w:tab/>
      </w:r>
      <w:r w:rsidR="00AC0F84">
        <w:rPr>
          <w:color w:val="000000"/>
        </w:rPr>
        <w:tab/>
      </w:r>
      <w:r w:rsidR="00AC0F84">
        <w:rPr>
          <w:color w:val="000000"/>
        </w:rPr>
        <w:tab/>
      </w:r>
      <w:r>
        <w:rPr>
          <w:noProof/>
        </w:rPr>
        <w:drawing>
          <wp:inline distT="0" distB="0" distL="0" distR="0">
            <wp:extent cx="1781175" cy="1400175"/>
            <wp:effectExtent l="0" t="0" r="9525" b="9525"/>
            <wp:docPr id="12" name="Picture 12" descr="r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d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noFill/>
                    <a:ln>
                      <a:noFill/>
                    </a:ln>
                  </pic:spPr>
                </pic:pic>
              </a:graphicData>
            </a:graphic>
          </wp:inline>
        </w:drawing>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r>
        <w:rPr>
          <w:rFonts w:ascii="Arial" w:hAnsi="Arial"/>
          <w:color w:val="000000"/>
          <w:sz w:val="28"/>
        </w:rPr>
        <w:t>Precinct 1 - Douglas Zwiener, Jr.</w:t>
      </w:r>
      <w:r>
        <w:rPr>
          <w:rFonts w:ascii="Arial" w:hAnsi="Arial"/>
          <w:color w:val="000000"/>
          <w:sz w:val="28"/>
        </w:rPr>
        <w:tab/>
      </w:r>
      <w:r>
        <w:rPr>
          <w:rFonts w:ascii="Arial" w:hAnsi="Arial"/>
          <w:color w:val="000000"/>
          <w:sz w:val="28"/>
        </w:rPr>
        <w:tab/>
        <w:t>Precinct 2 – Douglas Cone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1305 E. Blue Bell Road</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 xml:space="preserve"> 4260 Sausage Lane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Brenham, TX  77833</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 xml:space="preserve"> Chappell Hill, TX 77426</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979-277-6260</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 xml:space="preserve">  979-836-5008</w:t>
      </w:r>
    </w:p>
    <w:p w:rsidR="00094F6B" w:rsidRDefault="001E7BF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noProof/>
        </w:rPr>
        <w:tab/>
      </w:r>
      <w:r>
        <w:rPr>
          <w:noProof/>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ab/>
      </w:r>
      <w:r>
        <w:rPr>
          <w:rFonts w:ascii="Arial" w:hAnsi="Arial"/>
          <w:color w:val="000000"/>
          <w:sz w:val="22"/>
        </w:rPr>
        <w:tab/>
        <w:t xml:space="preserve"> </w:t>
      </w:r>
      <w:r>
        <w:rPr>
          <w:rFonts w:ascii="Arial" w:hAnsi="Arial"/>
          <w:color w:val="000000"/>
          <w:sz w:val="22"/>
        </w:rPr>
        <w:tab/>
        <w:t xml:space="preserve">   </w:t>
      </w:r>
      <w:r>
        <w:rPr>
          <w:rFonts w:ascii="Arial" w:hAnsi="Arial"/>
          <w:color w:val="000000"/>
          <w:sz w:val="22"/>
        </w:rPr>
        <w:tab/>
        <w:t xml:space="preserve">  </w:t>
      </w:r>
      <w:r>
        <w:rPr>
          <w:rFonts w:ascii="Arial" w:hAnsi="Arial"/>
          <w:color w:val="000000"/>
          <w:sz w:val="22"/>
        </w:rPr>
        <w:tab/>
      </w:r>
      <w:r w:rsidR="001E7BF5">
        <w:rPr>
          <w:rFonts w:ascii="Arial" w:hAnsi="Arial"/>
          <w:color w:val="000000"/>
          <w:sz w:val="22"/>
        </w:rPr>
        <w:tab/>
      </w:r>
      <w:r w:rsidR="001E7BF5">
        <w:rPr>
          <w:rFonts w:ascii="Arial" w:hAnsi="Arial"/>
          <w:color w:val="000000"/>
          <w:sz w:val="22"/>
        </w:rPr>
        <w:tab/>
      </w:r>
      <w:r w:rsidR="001E7BF5">
        <w:rPr>
          <w:noProof/>
        </w:rPr>
        <w:drawing>
          <wp:inline distT="0" distB="0" distL="0" distR="0" wp14:anchorId="1BF34A3A" wp14:editId="5F736650">
            <wp:extent cx="1343025" cy="1714500"/>
            <wp:effectExtent l="0" t="0" r="9525" b="0"/>
            <wp:docPr id="13" name="Picture 13" descr="r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d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714500"/>
                    </a:xfrm>
                    <a:prstGeom prst="rect">
                      <a:avLst/>
                    </a:prstGeom>
                    <a:noFill/>
                    <a:ln>
                      <a:noFill/>
                    </a:ln>
                  </pic:spPr>
                </pic:pic>
              </a:graphicData>
            </a:graphic>
          </wp:inline>
        </w:drawing>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r>
        <w:rPr>
          <w:rFonts w:ascii="Arial" w:hAnsi="Arial"/>
          <w:color w:val="000000"/>
          <w:sz w:val="28"/>
        </w:rPr>
        <w:t xml:space="preserve">Precinct 3 – </w:t>
      </w:r>
      <w:r w:rsidR="001E7BF5">
        <w:rPr>
          <w:rFonts w:ascii="Arial" w:hAnsi="Arial"/>
          <w:color w:val="000000"/>
          <w:sz w:val="28"/>
        </w:rPr>
        <w:t>(vacant)</w:t>
      </w:r>
      <w:r w:rsidR="001E7BF5">
        <w:rPr>
          <w:rFonts w:ascii="Arial" w:hAnsi="Arial"/>
          <w:color w:val="000000"/>
          <w:sz w:val="28"/>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8"/>
        </w:rPr>
        <w:t>Precinct 4 – Bill Kendall</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2"/>
        </w:rPr>
        <w:t>100 E. Main, Suite 200</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 xml:space="preserve"> P. O. Box 120 </w:t>
      </w:r>
      <w:r>
        <w:rPr>
          <w:rFonts w:ascii="Arial" w:hAnsi="Arial"/>
          <w:color w:val="000000"/>
          <w:sz w:val="20"/>
        </w:rPr>
        <w:t>(mailing address)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2"/>
        </w:rPr>
        <w:t xml:space="preserve">Brenham, TX  77833  </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 xml:space="preserve">402 N. Main Street </w:t>
      </w:r>
      <w:r>
        <w:rPr>
          <w:rFonts w:ascii="Arial" w:hAnsi="Arial"/>
          <w:color w:val="000000"/>
          <w:sz w:val="20"/>
        </w:rPr>
        <w:t>(physical address)</w:t>
      </w:r>
    </w:p>
    <w:p w:rsidR="00094F6B" w:rsidRDefault="001E7BF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 xml:space="preserve">979-277-6200 </w:t>
      </w:r>
      <w:r w:rsidR="00AC0F84">
        <w:rPr>
          <w:rFonts w:ascii="Arial" w:hAnsi="Arial"/>
          <w:color w:val="000000"/>
          <w:sz w:val="22"/>
        </w:rPr>
        <w:tab/>
      </w:r>
      <w:r w:rsidR="00AC0F84">
        <w:rPr>
          <w:rFonts w:ascii="Arial" w:hAnsi="Arial"/>
          <w:color w:val="000000"/>
          <w:sz w:val="22"/>
        </w:rPr>
        <w:tab/>
      </w:r>
      <w:r w:rsidR="00AC0F84">
        <w:rPr>
          <w:rFonts w:ascii="Arial" w:hAnsi="Arial"/>
          <w:color w:val="000000"/>
          <w:sz w:val="22"/>
        </w:rPr>
        <w:tab/>
      </w:r>
      <w:r w:rsidR="00AC0F84">
        <w:rPr>
          <w:rFonts w:ascii="Arial" w:hAnsi="Arial"/>
          <w:color w:val="000000"/>
          <w:sz w:val="22"/>
        </w:rPr>
        <w:tab/>
      </w:r>
      <w:r w:rsidR="00AC0F84">
        <w:rPr>
          <w:rFonts w:ascii="Arial" w:hAnsi="Arial"/>
          <w:color w:val="000000"/>
          <w:sz w:val="22"/>
        </w:rPr>
        <w:tab/>
      </w:r>
      <w:r>
        <w:rPr>
          <w:rFonts w:ascii="Arial" w:hAnsi="Arial"/>
          <w:color w:val="000000"/>
          <w:sz w:val="22"/>
        </w:rPr>
        <w:tab/>
      </w:r>
      <w:r w:rsidR="00AC0F84">
        <w:rPr>
          <w:rFonts w:ascii="Arial" w:hAnsi="Arial"/>
          <w:color w:val="000000"/>
          <w:sz w:val="22"/>
        </w:rPr>
        <w:t>Burton, TX  77835</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979-289-2921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ab/>
      </w:r>
      <w:r>
        <w:rPr>
          <w:rFonts w:ascii="Arial" w:hAnsi="Arial"/>
          <w:color w:val="000000"/>
          <w:sz w:val="22"/>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The Court system in Texas is made up of six main types of Courts:  The Texas Supreme Court, the Appellate Courts, the District Courts, Constitutional and Statutory County Courts, Justice Courts (Justice of the Peace) and Municipal Courts.  The Justice Court presides over fine-only offenses, such as Class C Misdemeanors, Civil Cases (Small Claims Court), and Magistrate duties.  The Justice of the Peace may also perform weddings and they act as Coroners for the County.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Out of court cases held each year in the State of Texas, the Justice Court will hear 95% of the criminal and civil cases filed.  There are many types of hearings conducted and duties to perform, such as: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lastRenderedPageBreak/>
        <w:t>Bond Surrenders</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Disposition of Stolen Property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Civil Hearings</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Driver License Suspensions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Dangerous Animal Hearings</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Evictions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Failure to Attend School</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Hunting and Fishing Violations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Animal Seizure cases</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Issuing Arrest Warrants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Emergency Mental Commitments</w:t>
      </w:r>
      <w:r>
        <w:rPr>
          <w:rFonts w:ascii="Arial" w:hAnsi="Arial"/>
          <w:color w:val="000000"/>
          <w:sz w:val="22"/>
        </w:rPr>
        <w:tab/>
      </w:r>
      <w:r>
        <w:rPr>
          <w:rFonts w:ascii="Arial" w:hAnsi="Arial"/>
          <w:color w:val="000000"/>
          <w:sz w:val="22"/>
        </w:rPr>
        <w:tab/>
      </w:r>
      <w:r>
        <w:rPr>
          <w:rFonts w:ascii="Arial" w:hAnsi="Arial"/>
          <w:color w:val="000000"/>
          <w:sz w:val="22"/>
        </w:rPr>
        <w:tab/>
        <w:t>Alcohol/Tobacco Cases with Minors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Emergency Protection Orders</w:t>
      </w:r>
      <w:r>
        <w:rPr>
          <w:rFonts w:ascii="Arial" w:hAnsi="Arial"/>
          <w:color w:val="000000"/>
          <w:sz w:val="22"/>
        </w:rPr>
        <w:tab/>
      </w:r>
      <w:r>
        <w:rPr>
          <w:rFonts w:ascii="Arial" w:hAnsi="Arial"/>
          <w:color w:val="000000"/>
          <w:sz w:val="22"/>
        </w:rPr>
        <w:tab/>
      </w:r>
      <w:r>
        <w:rPr>
          <w:rFonts w:ascii="Arial" w:hAnsi="Arial"/>
          <w:color w:val="000000"/>
          <w:sz w:val="22"/>
        </w:rPr>
        <w:tab/>
        <w:t>Inquests/Death Investigation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Examining Trials</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Thwarting School attendance cases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Bad or Hot Check Cases</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Occupational License in some cases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Magistrate Duties at the Jail</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Traffic Offenses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Civil Court for cases up to $10,000 in dispute</w:t>
      </w:r>
      <w:r>
        <w:rPr>
          <w:rFonts w:ascii="Arial" w:hAnsi="Arial"/>
          <w:color w:val="000000"/>
          <w:sz w:val="22"/>
        </w:rPr>
        <w:tab/>
        <w:t>Illegal Lockout and Re-entry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All four Justices of the Peace are elected during the gubernatorial election year.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Term of office is 4 years.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(See pages 53 – 61 for a listing of previous Justices of the Peace.)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8"/>
        </w:rPr>
      </w:pPr>
      <w:r>
        <w:rPr>
          <w:rFonts w:ascii="Arial" w:hAnsi="Arial"/>
          <w:color w:val="000000"/>
          <w:sz w:val="20"/>
        </w:rPr>
        <w:br w:type="page"/>
      </w:r>
      <w:r>
        <w:rPr>
          <w:rFonts w:ascii="Arial" w:hAnsi="Arial"/>
          <w:b/>
          <w:color w:val="000000"/>
          <w:sz w:val="48"/>
        </w:rPr>
        <w:lastRenderedPageBreak/>
        <w:t>CONSTABLES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noProof/>
        </w:rPr>
        <w:drawing>
          <wp:inline distT="0" distB="0" distL="0" distR="0">
            <wp:extent cx="1609725" cy="1676400"/>
            <wp:effectExtent l="0" t="0" r="9525" b="0"/>
            <wp:docPr id="14" name="Picture 14" descr="r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d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676400"/>
                    </a:xfrm>
                    <a:prstGeom prst="rect">
                      <a:avLst/>
                    </a:prstGeom>
                    <a:noFill/>
                    <a:ln>
                      <a:noFill/>
                    </a:ln>
                  </pic:spPr>
                </pic:pic>
              </a:graphicData>
            </a:graphic>
          </wp:inline>
        </w:drawing>
      </w:r>
      <w:r w:rsidR="00DA260B">
        <w:rPr>
          <w:rFonts w:ascii="Arial" w:hAnsi="Arial"/>
          <w:color w:val="000000"/>
        </w:rPr>
        <w:tab/>
      </w:r>
      <w:r w:rsidR="00DA260B">
        <w:rPr>
          <w:rFonts w:ascii="Arial" w:hAnsi="Arial"/>
          <w:color w:val="000000"/>
        </w:rPr>
        <w:tab/>
      </w:r>
      <w:r w:rsidR="00DA260B">
        <w:rPr>
          <w:rFonts w:ascii="Arial" w:hAnsi="Arial"/>
          <w:color w:val="000000"/>
        </w:rPr>
        <w:tab/>
      </w:r>
      <w:r w:rsidR="00DA260B">
        <w:rPr>
          <w:rFonts w:ascii="Arial" w:hAnsi="Arial"/>
          <w:color w:val="000000"/>
        </w:rPr>
        <w:tab/>
      </w:r>
      <w:r w:rsidR="00DA260B">
        <w:rPr>
          <w:rFonts w:ascii="Arial" w:hAnsi="Arial"/>
          <w:color w:val="000000"/>
        </w:rPr>
        <w:tab/>
      </w:r>
      <w:r w:rsidR="00DA260B">
        <w:rPr>
          <w:rFonts w:ascii="Segoe UI" w:hAnsi="Segoe UI" w:cs="Segoe UI"/>
          <w:noProof/>
          <w:color w:val="2C2F34"/>
          <w:sz w:val="20"/>
        </w:rPr>
        <w:drawing>
          <wp:inline distT="0" distB="0" distL="0" distR="0" wp14:anchorId="79B4725E" wp14:editId="1A948A9E">
            <wp:extent cx="1316339" cy="1628775"/>
            <wp:effectExtent l="0" t="0" r="0" b="0"/>
            <wp:docPr id="6" name="Picture 6" descr="https://kwhi.com/wp-content/uploads/2020/08/GeorgeHolleway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whi.com/wp-content/uploads/2020/08/GeorgeHollewayII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098" cy="1649512"/>
                    </a:xfrm>
                    <a:prstGeom prst="rect">
                      <a:avLst/>
                    </a:prstGeom>
                    <a:noFill/>
                    <a:ln>
                      <a:noFill/>
                    </a:ln>
                  </pic:spPr>
                </pic:pic>
              </a:graphicData>
            </a:graphic>
          </wp:inline>
        </w:drawing>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Precinct 1 - Ken Holle</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b/>
          <w:color w:val="000000"/>
        </w:rPr>
        <w:t xml:space="preserve">Precinct 2 </w:t>
      </w:r>
      <w:r w:rsidR="00DA260B">
        <w:rPr>
          <w:rFonts w:ascii="Arial" w:hAnsi="Arial"/>
          <w:b/>
          <w:color w:val="000000"/>
        </w:rPr>
        <w:t>–</w:t>
      </w:r>
      <w:r>
        <w:rPr>
          <w:rFonts w:ascii="Arial" w:hAnsi="Arial"/>
          <w:b/>
          <w:color w:val="000000"/>
        </w:rPr>
        <w:t xml:space="preserve"> </w:t>
      </w:r>
      <w:r w:rsidR="00DA260B">
        <w:rPr>
          <w:rFonts w:ascii="Arial" w:hAnsi="Arial"/>
          <w:b/>
          <w:color w:val="000000"/>
        </w:rPr>
        <w:t xml:space="preserve">George D. “Trey” </w:t>
      </w:r>
      <w:proofErr w:type="spellStart"/>
      <w:r w:rsidR="00DA260B">
        <w:rPr>
          <w:rFonts w:ascii="Arial" w:hAnsi="Arial"/>
          <w:b/>
          <w:color w:val="000000"/>
        </w:rPr>
        <w:t>Holleway</w:t>
      </w:r>
      <w:proofErr w:type="spellEnd"/>
      <w:r w:rsidR="00DA260B">
        <w:rPr>
          <w:rFonts w:ascii="Arial" w:hAnsi="Arial"/>
          <w:b/>
          <w:color w:val="000000"/>
        </w:rPr>
        <w:t>, III</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979-277-6200</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979-277-6200</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noProof/>
        </w:rPr>
        <w:drawing>
          <wp:anchor distT="0" distB="0" distL="114300" distR="114300" simplePos="0" relativeHeight="251668480" behindDoc="0" locked="0" layoutInCell="1" allowOverlap="1">
            <wp:simplePos x="0" y="0"/>
            <wp:positionH relativeFrom="margin">
              <wp:posOffset>3599815</wp:posOffset>
            </wp:positionH>
            <wp:positionV relativeFrom="paragraph">
              <wp:posOffset>134620</wp:posOffset>
            </wp:positionV>
            <wp:extent cx="1723390" cy="2167890"/>
            <wp:effectExtent l="0" t="0" r="0" b="3810"/>
            <wp:wrapSquare wrapText="bothSides"/>
            <wp:docPr id="26" name="Picture 26" descr="r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d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339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33525" cy="2305050"/>
            <wp:effectExtent l="0" t="0" r="9525" b="0"/>
            <wp:docPr id="16" name="Picture 16" descr="r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d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525" cy="2305050"/>
                    </a:xfrm>
                    <a:prstGeom prst="rect">
                      <a:avLst/>
                    </a:prstGeom>
                    <a:noFill/>
                    <a:ln>
                      <a:noFill/>
                    </a:ln>
                  </pic:spPr>
                </pic:pic>
              </a:graphicData>
            </a:graphic>
          </wp:inline>
        </w:drawing>
      </w:r>
      <w:r w:rsidR="00AC0F84">
        <w:rPr>
          <w:color w:val="000000"/>
          <w:spacing w:val="-50"/>
        </w:rPr>
        <w:t xml:space="preserve"> </w:t>
      </w:r>
      <w:r w:rsidR="00AC0F84">
        <w:rPr>
          <w:color w:val="000000"/>
          <w:spacing w:val="-50"/>
        </w:rPr>
        <w:tab/>
      </w:r>
      <w:r w:rsidR="00AC0F84">
        <w:rPr>
          <w:rFonts w:ascii="Arial" w:hAnsi="Arial"/>
          <w:color w:val="000000"/>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Precinct 3 – David Blakey, Jr.</w:t>
      </w:r>
      <w:r>
        <w:rPr>
          <w:rFonts w:ascii="Arial" w:hAnsi="Arial"/>
          <w:color w:val="000000"/>
        </w:rPr>
        <w:tab/>
      </w:r>
      <w:r>
        <w:rPr>
          <w:rFonts w:ascii="Arial" w:hAnsi="Arial"/>
          <w:color w:val="000000"/>
        </w:rPr>
        <w:tab/>
      </w:r>
      <w:r>
        <w:rPr>
          <w:rFonts w:ascii="Arial" w:hAnsi="Arial"/>
          <w:color w:val="000000"/>
        </w:rPr>
        <w:tab/>
      </w:r>
      <w:r>
        <w:rPr>
          <w:rFonts w:ascii="Arial" w:hAnsi="Arial"/>
          <w:b/>
          <w:color w:val="000000"/>
        </w:rPr>
        <w:t>Precinct 4 – Greg Rolling</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979-277-6200</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979-277-6200</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r>
        <w:rPr>
          <w:rFonts w:ascii="Arial" w:hAnsi="Arial"/>
          <w:color w:val="000000"/>
          <w:sz w:val="23"/>
        </w:rPr>
        <w:t>These peace officers are the first link in the County’s chain of law enforcement.  Along with their deputies, Constables have all the enforcement powers of Texas peace officers.  They are sometimes referred to as the executive officer of the Justice of the Peace Courts although they also serve the County and District Courts with service of papers.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r>
        <w:rPr>
          <w:rFonts w:ascii="Arial" w:hAnsi="Arial"/>
          <w:color w:val="000000"/>
          <w:sz w:val="23"/>
        </w:rPr>
        <w:t>Their duties are to:</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r>
        <w:rPr>
          <w:rFonts w:ascii="Arial" w:hAnsi="Arial"/>
          <w:color w:val="000000"/>
          <w:sz w:val="23"/>
        </w:rPr>
        <w:tab/>
        <w:t>Subpoena Witnesses</w:t>
      </w:r>
      <w:r w:rsidR="00956003">
        <w:rPr>
          <w:rFonts w:ascii="Arial" w:hAnsi="Arial"/>
          <w:color w:val="000000"/>
          <w:sz w:val="23"/>
        </w:rPr>
        <w:t>, Bailiff of all Courts, Execute judgements, Service of Process</w:t>
      </w:r>
    </w:p>
    <w:p w:rsidR="00094F6B" w:rsidRDefault="00AC0F84" w:rsidP="00956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r>
        <w:rPr>
          <w:rFonts w:ascii="Arial" w:hAnsi="Arial"/>
          <w:color w:val="000000"/>
          <w:sz w:val="23"/>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r>
        <w:rPr>
          <w:rFonts w:ascii="Arial" w:hAnsi="Arial"/>
          <w:color w:val="000000"/>
          <w:sz w:val="23"/>
        </w:rPr>
        <w:t>In addition, they may perform patrol functions and make criminal investigations.  They are involved in the overall effort to reduce the effects of crime in their communities, including in some cases the operation of truancy programs.</w:t>
      </w:r>
      <w:r w:rsidR="00956003">
        <w:rPr>
          <w:rFonts w:ascii="Arial" w:hAnsi="Arial"/>
          <w:color w:val="000000"/>
          <w:sz w:val="23"/>
        </w:rPr>
        <w:t xml:space="preserve">  </w:t>
      </w:r>
      <w:r>
        <w:rPr>
          <w:rFonts w:ascii="Arial" w:hAnsi="Arial"/>
          <w:color w:val="000000"/>
          <w:sz w:val="23"/>
        </w:rPr>
        <w:t>Effective Sept. 1, 2020, civil jurisdiction will increase to $20,000.</w:t>
      </w:r>
    </w:p>
    <w:p w:rsidR="00956003"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r>
        <w:rPr>
          <w:rFonts w:ascii="Arial" w:hAnsi="Arial"/>
          <w:color w:val="000000"/>
          <w:sz w:val="23"/>
        </w:rPr>
        <w:t xml:space="preserve">All four Constables are elected during the presidential election year.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3"/>
        </w:rPr>
        <w:t>Term of office is four years.</w:t>
      </w:r>
      <w:r w:rsidR="00956003">
        <w:rPr>
          <w:rFonts w:ascii="Arial" w:hAnsi="Arial"/>
          <w:color w:val="000000"/>
          <w:sz w:val="23"/>
        </w:rPr>
        <w:t xml:space="preserve">  </w:t>
      </w:r>
      <w:r>
        <w:rPr>
          <w:rFonts w:ascii="Arial" w:hAnsi="Arial"/>
          <w:color w:val="000000"/>
          <w:sz w:val="20"/>
        </w:rPr>
        <w:t>(See pages 62 - 71 for a listing of previous Constables.)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8"/>
        </w:rPr>
      </w:pPr>
      <w:r>
        <w:rPr>
          <w:noProof/>
        </w:rPr>
        <w:drawing>
          <wp:anchor distT="0" distB="0" distL="114300" distR="114300" simplePos="0" relativeHeight="251669504" behindDoc="0" locked="0" layoutInCell="1" allowOverlap="1">
            <wp:simplePos x="0" y="0"/>
            <wp:positionH relativeFrom="margin">
              <wp:posOffset>247650</wp:posOffset>
            </wp:positionH>
            <wp:positionV relativeFrom="paragraph">
              <wp:posOffset>349250</wp:posOffset>
            </wp:positionV>
            <wp:extent cx="1371600" cy="1714500"/>
            <wp:effectExtent l="0" t="0" r="0" b="0"/>
            <wp:wrapSquare wrapText="bothSides"/>
            <wp:docPr id="28" name="Picture 28" descr="r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d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b/>
          <w:color w:val="000000"/>
          <w:sz w:val="48"/>
        </w:rPr>
        <w:t>COUNTY AUDITOR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8"/>
        </w:rPr>
      </w:pPr>
    </w:p>
    <w:p w:rsidR="00094F6B" w:rsidRDefault="00AC0F84">
      <w:pPr>
        <w:widowControl/>
        <w:tabs>
          <w:tab w:val="left" w:pos="0"/>
          <w:tab w:val="left" w:pos="7200"/>
          <w:tab w:val="left" w:pos="7920"/>
          <w:tab w:val="left" w:pos="8640"/>
          <w:tab w:val="left" w:pos="9360"/>
          <w:tab w:val="left" w:pos="10080"/>
        </w:tabs>
        <w:ind w:left="7200" w:firstLine="720"/>
        <w:rPr>
          <w:rFonts w:ascii="Arial" w:hAnsi="Arial"/>
          <w:color w:val="000000"/>
          <w:sz w:val="28"/>
        </w:rPr>
      </w:pPr>
      <w:r>
        <w:rPr>
          <w:rFonts w:ascii="Arial" w:hAnsi="Arial"/>
          <w:color w:val="000000"/>
          <w:sz w:val="28"/>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r>
        <w:rPr>
          <w:rFonts w:ascii="Arial" w:hAnsi="Arial"/>
          <w:color w:val="000000"/>
          <w:sz w:val="28"/>
        </w:rPr>
        <w:t xml:space="preserve">                 </w:t>
      </w:r>
      <w:r>
        <w:rPr>
          <w:rFonts w:ascii="Arial" w:hAnsi="Arial"/>
          <w:color w:val="000000"/>
          <w:sz w:val="28"/>
        </w:rPr>
        <w:tab/>
        <w:t>Sharon Stolz</w:t>
      </w:r>
    </w:p>
    <w:p w:rsidR="00094F6B" w:rsidRDefault="00956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AC0F84">
        <w:rPr>
          <w:rFonts w:ascii="Arial" w:hAnsi="Arial"/>
          <w:color w:val="000000"/>
        </w:rPr>
        <w:t>100 W. Main, Ste. 104</w:t>
      </w:r>
    </w:p>
    <w:p w:rsidR="00094F6B" w:rsidRDefault="00956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AC0F84">
        <w:rPr>
          <w:rFonts w:ascii="Arial" w:hAnsi="Arial"/>
          <w:color w:val="000000"/>
        </w:rPr>
        <w:t>Brenham, TX  77833</w:t>
      </w:r>
    </w:p>
    <w:p w:rsidR="00094F6B" w:rsidRDefault="00956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AC0F84">
        <w:rPr>
          <w:rFonts w:ascii="Arial" w:hAnsi="Arial"/>
          <w:color w:val="000000"/>
        </w:rPr>
        <w:t>979-277-6229</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r>
        <w:rPr>
          <w:rFonts w:ascii="Swiss 721 SWA" w:hAnsi="Swiss 721 SWA"/>
          <w:color w:val="000000"/>
        </w:rPr>
        <w:t xml:space="preserve">The County Auditor maintains the integrity of the financial administration of County Government.  The County Auditor's primary duty is to oversee the County's financial recordkeeping and assure that all expenditures comply with the annual County Budget.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r>
        <w:rPr>
          <w:rFonts w:ascii="Swiss 721 SWA" w:hAnsi="Swiss 721 SWA"/>
          <w:color w:val="000000"/>
        </w:rPr>
        <w:t>The County Auditor, by law, has continuous access to all books and financial records and conducts detailed reviews of all County financial operations.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r>
        <w:rPr>
          <w:rFonts w:ascii="Swiss 721 SWA" w:hAnsi="Swiss 721 SWA"/>
          <w:color w:val="000000"/>
        </w:rPr>
        <w:t>The office of the County Auditor is not under the control of the County's administrative body - the Commissioners' Court.  The County auditor is appointed to a two (2) year term by the District Judges having jurisdiction in Washington County.  The office of County Auditor was created in the Constitution of 1876, and subsequently, it was determined that County Government needed a system of checks and balances so as to ensure no one branch of government would be without accountability in complying with the State's statutes.  In response to addressing a need of checks and balances, the position of County Auditor emerged years later in 1905.</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r>
        <w:rPr>
          <w:rFonts w:ascii="Swiss 721 SWA" w:hAnsi="Swiss 721 SWA"/>
          <w:color w:val="000000"/>
        </w:rPr>
        <w:t xml:space="preserve">While Commissioner's Court is the budgeting body in County Government, by law, the approval or rejection of claims for disbursement of County funds, requires both the County Auditor and the Commissioners' Court.  The integrity of the County financial administration is entrusted to this dual control system of "checks and balances".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r>
        <w:rPr>
          <w:rFonts w:ascii="Swiss 721 SWA" w:hAnsi="Swiss 721 SWA"/>
          <w:color w:val="000000"/>
        </w:rPr>
        <w:t>The County Auditor has general oversight of all books and records of all county officials.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r>
        <w:rPr>
          <w:rFonts w:ascii="Swiss 721 SWA" w:hAnsi="Swiss 721 SWA"/>
          <w:color w:val="000000"/>
        </w:rPr>
        <w:t xml:space="preserve">The Auditor is charged with strictly enforcing laws governing County finances.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wiss 721 SWA" w:hAnsi="Swiss 721 SWA"/>
          <w:color w:val="000000"/>
        </w:rPr>
      </w:pPr>
      <w:r>
        <w:rPr>
          <w:rFonts w:ascii="Swiss 721 SWA" w:hAnsi="Swiss 721 SWA"/>
          <w:color w:val="000000"/>
        </w:rPr>
        <w:t>The Auditor assists the Commissioners' Court in the preparation of the County Budget.</w:t>
      </w:r>
      <w:r w:rsidR="00956003">
        <w:rPr>
          <w:rFonts w:ascii="Swiss 721 SWA" w:hAnsi="Swiss 721 SWA"/>
          <w:color w:val="000000"/>
        </w:rPr>
        <w:t xml:space="preserve">  T</w:t>
      </w:r>
      <w:r>
        <w:rPr>
          <w:rFonts w:ascii="Swiss 721 SWA" w:hAnsi="Swiss 721 SWA"/>
          <w:color w:val="000000"/>
        </w:rPr>
        <w:t>he Auditor also assists the independent auditors in the preparation of the annual audited financial statements.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A. Q. Plummer</w:t>
      </w:r>
      <w:r>
        <w:rPr>
          <w:rFonts w:ascii="Arial" w:hAnsi="Arial"/>
          <w:b/>
          <w:color w:val="000000"/>
        </w:rPr>
        <w:tab/>
        <w:t>1990 - 1996</w:t>
      </w:r>
      <w:r>
        <w:rPr>
          <w:rFonts w:ascii="Arial" w:hAnsi="Arial"/>
          <w:b/>
          <w:color w:val="000000"/>
        </w:rPr>
        <w:tab/>
      </w:r>
      <w:r>
        <w:rPr>
          <w:rFonts w:ascii="Arial" w:hAnsi="Arial"/>
          <w:b/>
          <w:color w:val="000000"/>
        </w:rPr>
        <w:tab/>
      </w:r>
      <w:r>
        <w:rPr>
          <w:rFonts w:ascii="Arial" w:hAnsi="Arial"/>
          <w:b/>
          <w:color w:val="000000"/>
        </w:rPr>
        <w:tab/>
        <w:t>Sharon Stolz</w:t>
      </w:r>
      <w:r>
        <w:rPr>
          <w:rFonts w:ascii="Arial" w:hAnsi="Arial"/>
          <w:b/>
          <w:color w:val="000000"/>
        </w:rPr>
        <w:tab/>
        <w:t xml:space="preserve"> 1997 – present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b/>
          <w:color w:val="000000"/>
          <w:sz w:val="40"/>
        </w:rPr>
        <w:t>VETERAN'S SERVICE OFFICER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Pr>
          <w:color w:val="000000"/>
        </w:rPr>
        <w:t xml:space="preserve"> </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sz w:val="28"/>
        </w:rPr>
      </w:pPr>
      <w:r>
        <w:rPr>
          <w:noProof/>
        </w:rPr>
        <w:drawing>
          <wp:anchor distT="0" distB="0" distL="114300" distR="114300" simplePos="0" relativeHeight="251670528" behindDoc="0" locked="0" layoutInCell="1" allowOverlap="1">
            <wp:simplePos x="0" y="0"/>
            <wp:positionH relativeFrom="margin">
              <wp:posOffset>457200</wp:posOffset>
            </wp:positionH>
            <wp:positionV relativeFrom="paragraph">
              <wp:posOffset>2540</wp:posOffset>
            </wp:positionV>
            <wp:extent cx="1364615" cy="1704340"/>
            <wp:effectExtent l="0" t="0" r="6985" b="0"/>
            <wp:wrapSquare wrapText="bothSides"/>
            <wp:docPr id="29" name="Picture 29" descr="r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d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461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color w:val="000000"/>
          <w:sz w:val="28"/>
        </w:rPr>
        <w:t xml:space="preserve">  </w:t>
      </w:r>
      <w:r w:rsidR="00AC0F84">
        <w:rPr>
          <w:rFonts w:ascii="Arial" w:hAnsi="Arial"/>
          <w:color w:val="000000"/>
          <w:sz w:val="28"/>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sz w:val="28"/>
        </w:rPr>
      </w:pPr>
    </w:p>
    <w:p w:rsidR="00094F6B" w:rsidRDefault="00AC0F84">
      <w:pPr>
        <w:widowControl/>
        <w:tabs>
          <w:tab w:val="left" w:pos="0"/>
          <w:tab w:val="left" w:pos="3600"/>
          <w:tab w:val="left" w:pos="4320"/>
          <w:tab w:val="left" w:pos="5040"/>
          <w:tab w:val="left" w:pos="5760"/>
          <w:tab w:val="left" w:pos="6480"/>
          <w:tab w:val="left" w:pos="7200"/>
          <w:tab w:val="left" w:pos="7920"/>
          <w:tab w:val="left" w:pos="8640"/>
          <w:tab w:val="left" w:pos="9360"/>
          <w:tab w:val="left" w:pos="10080"/>
        </w:tabs>
        <w:ind w:left="3600" w:firstLine="720"/>
        <w:rPr>
          <w:rFonts w:ascii="Arial" w:hAnsi="Arial"/>
          <w:color w:val="000000"/>
          <w:sz w:val="28"/>
        </w:rPr>
      </w:pPr>
      <w:r>
        <w:rPr>
          <w:rFonts w:ascii="Arial" w:hAnsi="Arial"/>
          <w:color w:val="000000"/>
          <w:sz w:val="28"/>
        </w:rPr>
        <w:t xml:space="preserve"> </w:t>
      </w:r>
      <w:r>
        <w:rPr>
          <w:rFonts w:ascii="Arial" w:hAnsi="Arial"/>
          <w:color w:val="000000"/>
          <w:sz w:val="28"/>
        </w:rPr>
        <w:tab/>
        <w:t>Eric Posern</w:t>
      </w:r>
    </w:p>
    <w:p w:rsidR="00094F6B" w:rsidRDefault="00956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AC0F84">
        <w:rPr>
          <w:rFonts w:ascii="Arial" w:hAnsi="Arial"/>
          <w:color w:val="000000"/>
        </w:rPr>
        <w:t>100 W. Main, Suite 102</w:t>
      </w:r>
    </w:p>
    <w:p w:rsidR="00094F6B" w:rsidRDefault="00956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AC0F84">
        <w:rPr>
          <w:rFonts w:ascii="Arial" w:hAnsi="Arial"/>
          <w:color w:val="000000"/>
        </w:rPr>
        <w:t>Brenham, TX  77833</w:t>
      </w:r>
    </w:p>
    <w:p w:rsidR="00094F6B" w:rsidRDefault="00956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AC0F84">
        <w:rPr>
          <w:rFonts w:ascii="Arial" w:hAnsi="Arial"/>
          <w:color w:val="000000"/>
        </w:rPr>
        <w:t>979-277-6228</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Provides information and advocacy for veterans and their families concerning benefits available from the U. S. Department of Veterans Affairs and other agencies.  Assists with applications for disability compensation, pensions, death benefits, medical care, educational assistance, home loans, insurance, and other programs.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Veterans' Service Officers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F. W. </w:t>
      </w:r>
      <w:proofErr w:type="spellStart"/>
      <w:r>
        <w:rPr>
          <w:rFonts w:ascii="Arial" w:hAnsi="Arial"/>
          <w:color w:val="000000"/>
        </w:rPr>
        <w:t>Mieling</w:t>
      </w:r>
      <w:proofErr w:type="spellEnd"/>
      <w:r>
        <w:rPr>
          <w:rFonts w:ascii="Arial" w:hAnsi="Arial"/>
          <w:color w:val="000000"/>
        </w:rPr>
        <w:tab/>
      </w:r>
      <w:r>
        <w:rPr>
          <w:rFonts w:ascii="Arial" w:hAnsi="Arial"/>
          <w:color w:val="000000"/>
        </w:rPr>
        <w:tab/>
      </w:r>
      <w:r>
        <w:rPr>
          <w:rFonts w:ascii="Arial" w:hAnsi="Arial"/>
          <w:color w:val="000000"/>
        </w:rPr>
        <w:tab/>
        <w:t>1945-1946</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William Schroeder</w:t>
      </w:r>
      <w:r>
        <w:rPr>
          <w:rFonts w:ascii="Arial" w:hAnsi="Arial"/>
          <w:color w:val="000000"/>
        </w:rPr>
        <w:tab/>
      </w:r>
      <w:r>
        <w:rPr>
          <w:rFonts w:ascii="Arial" w:hAnsi="Arial"/>
          <w:color w:val="000000"/>
        </w:rPr>
        <w:tab/>
        <w:t>1946-1948</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Paul Bowen</w:t>
      </w:r>
      <w:r>
        <w:rPr>
          <w:rFonts w:ascii="Arial" w:hAnsi="Arial"/>
          <w:color w:val="000000"/>
        </w:rPr>
        <w:tab/>
      </w:r>
      <w:r>
        <w:rPr>
          <w:rFonts w:ascii="Arial" w:hAnsi="Arial"/>
          <w:color w:val="000000"/>
        </w:rPr>
        <w:tab/>
      </w:r>
      <w:r>
        <w:rPr>
          <w:rFonts w:ascii="Arial" w:hAnsi="Arial"/>
          <w:color w:val="000000"/>
        </w:rPr>
        <w:tab/>
        <w:t>1948 - 1951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William Schroeder</w:t>
      </w:r>
      <w:r>
        <w:rPr>
          <w:rFonts w:ascii="Arial" w:hAnsi="Arial"/>
          <w:color w:val="000000"/>
        </w:rPr>
        <w:tab/>
      </w:r>
      <w:r>
        <w:rPr>
          <w:rFonts w:ascii="Arial" w:hAnsi="Arial"/>
          <w:color w:val="000000"/>
        </w:rPr>
        <w:tab/>
        <w:t>1951 - 1958</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Adolph F. </w:t>
      </w:r>
      <w:proofErr w:type="spellStart"/>
      <w:r>
        <w:rPr>
          <w:rFonts w:ascii="Arial" w:hAnsi="Arial"/>
          <w:color w:val="000000"/>
        </w:rPr>
        <w:t>Wiede</w:t>
      </w:r>
      <w:proofErr w:type="spellEnd"/>
      <w:r>
        <w:rPr>
          <w:rFonts w:ascii="Arial" w:hAnsi="Arial"/>
          <w:color w:val="000000"/>
        </w:rPr>
        <w:tab/>
      </w:r>
      <w:r>
        <w:rPr>
          <w:rFonts w:ascii="Arial" w:hAnsi="Arial"/>
          <w:color w:val="000000"/>
        </w:rPr>
        <w:tab/>
        <w:t>1958 - 1971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Lola </w:t>
      </w:r>
      <w:proofErr w:type="spellStart"/>
      <w:r>
        <w:rPr>
          <w:rFonts w:ascii="Arial" w:hAnsi="Arial"/>
          <w:color w:val="000000"/>
        </w:rPr>
        <w:t>Wiede</w:t>
      </w:r>
      <w:proofErr w:type="spellEnd"/>
      <w:r>
        <w:rPr>
          <w:rFonts w:ascii="Arial" w:hAnsi="Arial"/>
          <w:color w:val="000000"/>
        </w:rPr>
        <w:tab/>
      </w:r>
      <w:r>
        <w:rPr>
          <w:rFonts w:ascii="Arial" w:hAnsi="Arial"/>
          <w:color w:val="000000"/>
        </w:rPr>
        <w:tab/>
      </w:r>
      <w:r>
        <w:rPr>
          <w:rFonts w:ascii="Arial" w:hAnsi="Arial"/>
          <w:color w:val="000000"/>
        </w:rPr>
        <w:tab/>
        <w:t>1971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Mrs. John </w:t>
      </w:r>
      <w:proofErr w:type="spellStart"/>
      <w:r>
        <w:rPr>
          <w:rFonts w:ascii="Arial" w:hAnsi="Arial"/>
          <w:color w:val="000000"/>
        </w:rPr>
        <w:t>Remmert</w:t>
      </w:r>
      <w:proofErr w:type="spellEnd"/>
      <w:r>
        <w:rPr>
          <w:rFonts w:ascii="Arial" w:hAnsi="Arial"/>
          <w:color w:val="000000"/>
        </w:rPr>
        <w:tab/>
      </w:r>
      <w:r>
        <w:rPr>
          <w:rFonts w:ascii="Arial" w:hAnsi="Arial"/>
          <w:color w:val="000000"/>
        </w:rPr>
        <w:tab/>
        <w:t>1972</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William Schroeder </w:t>
      </w:r>
      <w:r>
        <w:rPr>
          <w:rFonts w:ascii="Arial" w:hAnsi="Arial"/>
          <w:color w:val="000000"/>
        </w:rPr>
        <w:tab/>
      </w:r>
      <w:r>
        <w:rPr>
          <w:rFonts w:ascii="Arial" w:hAnsi="Arial"/>
          <w:color w:val="000000"/>
        </w:rPr>
        <w:tab/>
        <w:t>1973 - 1987</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Leroy Loesch </w:t>
      </w:r>
      <w:r>
        <w:rPr>
          <w:rFonts w:ascii="Arial" w:hAnsi="Arial"/>
          <w:color w:val="000000"/>
        </w:rPr>
        <w:tab/>
      </w:r>
      <w:r>
        <w:rPr>
          <w:rFonts w:ascii="Arial" w:hAnsi="Arial"/>
          <w:color w:val="000000"/>
        </w:rPr>
        <w:tab/>
        <w:t>1987 - 1999</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Kenneth Mueller </w:t>
      </w:r>
      <w:r>
        <w:rPr>
          <w:rFonts w:ascii="Arial" w:hAnsi="Arial"/>
          <w:color w:val="000000"/>
        </w:rPr>
        <w:tab/>
      </w:r>
      <w:r>
        <w:rPr>
          <w:rFonts w:ascii="Arial" w:hAnsi="Arial"/>
          <w:color w:val="000000"/>
        </w:rPr>
        <w:tab/>
        <w:t>2000 – Jan. 31, 2019</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Eric Posern</w:t>
      </w:r>
      <w:r>
        <w:rPr>
          <w:rFonts w:ascii="Arial" w:hAnsi="Arial"/>
          <w:color w:val="000000"/>
        </w:rPr>
        <w:tab/>
      </w:r>
      <w:r>
        <w:rPr>
          <w:rFonts w:ascii="Arial" w:hAnsi="Arial"/>
          <w:color w:val="000000"/>
        </w:rPr>
        <w:tab/>
      </w:r>
      <w:r>
        <w:rPr>
          <w:rFonts w:ascii="Arial" w:hAnsi="Arial"/>
          <w:color w:val="000000"/>
        </w:rPr>
        <w:tab/>
        <w:t>Feb. 1, 2019 - present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32"/>
        </w:rPr>
      </w:pPr>
      <w:r>
        <w:rPr>
          <w:rFonts w:ascii="Arial" w:hAnsi="Arial"/>
          <w:color w:val="000000"/>
        </w:rPr>
        <w:br w:type="page"/>
      </w:r>
      <w:r>
        <w:rPr>
          <w:rFonts w:ascii="Arial" w:hAnsi="Arial"/>
          <w:b/>
          <w:color w:val="000000"/>
          <w:sz w:val="40"/>
        </w:rPr>
        <w:lastRenderedPageBreak/>
        <w:t xml:space="preserve">EMS </w:t>
      </w:r>
      <w:r>
        <w:rPr>
          <w:rFonts w:ascii="Arial" w:hAnsi="Arial"/>
          <w:b/>
          <w:color w:val="000000"/>
          <w:sz w:val="32"/>
        </w:rPr>
        <w:t xml:space="preserve">  (Emergency Medical Services)</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32"/>
        </w:rPr>
      </w:pPr>
      <w:r>
        <w:rPr>
          <w:noProof/>
        </w:rPr>
        <w:drawing>
          <wp:anchor distT="0" distB="0" distL="114300" distR="114300" simplePos="0" relativeHeight="251671552" behindDoc="0" locked="0" layoutInCell="1" allowOverlap="1">
            <wp:simplePos x="0" y="0"/>
            <wp:positionH relativeFrom="margin">
              <wp:posOffset>239395</wp:posOffset>
            </wp:positionH>
            <wp:positionV relativeFrom="paragraph">
              <wp:posOffset>175260</wp:posOffset>
            </wp:positionV>
            <wp:extent cx="1333500" cy="1951355"/>
            <wp:effectExtent l="0" t="0" r="0" b="0"/>
            <wp:wrapSquare wrapText="bothSides"/>
            <wp:docPr id="30" name="Picture 30" descr="rI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Id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p>
    <w:p w:rsidR="00094F6B" w:rsidRPr="001E7BF5" w:rsidRDefault="00AC0F84">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firstLine="720"/>
        <w:rPr>
          <w:rFonts w:ascii="Arial" w:hAnsi="Arial"/>
          <w:b/>
          <w:color w:val="000000"/>
          <w:sz w:val="28"/>
        </w:rPr>
      </w:pPr>
      <w:r>
        <w:rPr>
          <w:rFonts w:ascii="Arial" w:hAnsi="Arial"/>
          <w:color w:val="000000"/>
        </w:rPr>
        <w:t xml:space="preserve">              </w:t>
      </w:r>
      <w:r>
        <w:rPr>
          <w:rFonts w:ascii="Arial" w:hAnsi="Arial"/>
          <w:color w:val="000000"/>
        </w:rPr>
        <w:tab/>
      </w:r>
      <w:r w:rsidRPr="001E7BF5">
        <w:rPr>
          <w:rFonts w:ascii="Arial" w:hAnsi="Arial"/>
          <w:b/>
          <w:color w:val="000000"/>
          <w:sz w:val="28"/>
        </w:rPr>
        <w:t>Kevin Deramus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1875 Hwy. 290 W</w:t>
      </w:r>
    </w:p>
    <w:p w:rsidR="00094F6B" w:rsidRDefault="00956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AC0F84">
        <w:rPr>
          <w:rFonts w:ascii="Arial" w:hAnsi="Arial"/>
          <w:color w:val="000000"/>
        </w:rPr>
        <w:t>Brenham, TX  77833</w:t>
      </w:r>
    </w:p>
    <w:p w:rsidR="00094F6B" w:rsidRDefault="00956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AC0F84">
        <w:rPr>
          <w:rFonts w:ascii="Arial" w:hAnsi="Arial"/>
          <w:color w:val="000000"/>
        </w:rPr>
        <w:t>979-277-6267</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 Created in 1979, Washington County Emergency Medical Service is licensed by the Texas Department of State Health Services. Our service covers a geographical area of approximately 700 square miles. With two major bodies of water within our service area, the Brazos River bordering the eastern boundary of the county and Lake Somerville, these waterways bring nearly a 1 million visitors a year to the area.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Washington County is a true 3</w:t>
      </w:r>
      <w:r>
        <w:rPr>
          <w:rFonts w:ascii="Arial" w:hAnsi="Arial"/>
          <w:color w:val="000000"/>
          <w:vertAlign w:val="superscript"/>
        </w:rPr>
        <w:t>rd</w:t>
      </w:r>
      <w:r>
        <w:rPr>
          <w:rFonts w:ascii="Arial" w:hAnsi="Arial"/>
          <w:color w:val="000000"/>
        </w:rPr>
        <w:t xml:space="preserve"> Service Model EMS Department, completely separate from the Police and Fire Departments. We believe this type of system allows for the most efficient and adequate public safety EMS Department for the community. This model ensures quality EMS professionals and competency in an EMS system dedicated solely to pre-hospital care of the sick and injured. The department believes in maintaining a comprehensive system capable of handling 911 calls, Emergency Transfers, Critical Care Services, Non-emergency transfers and even Rescue Paramedic Services to the visitors and residents of Washington County.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Washington County believes we will never be greater than our vision and these philosophies must be taught and enforced daily. Through our steadfast values, professionalism, and clinical competency of our employees, we truly believe our community will see us as the public servants we are as paramedics.  Washington County EMS has a fully developed special operation paramedic program that trains rescue paramedics for Land, Water, and Tactical EMS situations. The Department has been a longstanding deployable partner of the Texas Task Force Water Rescue Division and takes an enormous amount of pride in the SOD Division.  The department utilizes several innovative programs to improve patient care.  The newly developed community paramedicine model (ACP program) has proven to gain national attention in the way it improves overall department efficiency.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The department is currently made up of 30 field staff paramedics, 1 Captain of Operations, 1 Compliance Captain, EMS Administrative Assistant and the EMS Director.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 xml:space="preserve">EMS Directors -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Ron </w:t>
      </w:r>
      <w:proofErr w:type="spellStart"/>
      <w:r>
        <w:rPr>
          <w:rFonts w:ascii="Arial" w:hAnsi="Arial"/>
          <w:color w:val="000000"/>
        </w:rPr>
        <w:t>Haussecker</w:t>
      </w:r>
      <w:proofErr w:type="spellEnd"/>
      <w:r>
        <w:rPr>
          <w:rFonts w:ascii="Arial" w:hAnsi="Arial"/>
          <w:color w:val="000000"/>
        </w:rPr>
        <w:t xml:space="preserve">  </w:t>
      </w:r>
      <w:r>
        <w:rPr>
          <w:rFonts w:ascii="Arial" w:hAnsi="Arial"/>
          <w:color w:val="000000"/>
        </w:rPr>
        <w:tab/>
      </w:r>
      <w:r>
        <w:rPr>
          <w:rFonts w:ascii="Arial" w:hAnsi="Arial"/>
          <w:color w:val="000000"/>
        </w:rPr>
        <w:tab/>
        <w:t>1979 - July, 2005</w:t>
      </w:r>
      <w:r w:rsidR="00956003">
        <w:rPr>
          <w:rFonts w:ascii="Arial" w:hAnsi="Arial"/>
          <w:color w:val="000000"/>
        </w:rPr>
        <w:t xml:space="preserve">         </w:t>
      </w:r>
      <w:r>
        <w:rPr>
          <w:rFonts w:ascii="Arial" w:hAnsi="Arial"/>
          <w:color w:val="000000"/>
        </w:rPr>
        <w:t xml:space="preserve">Kevin </w:t>
      </w:r>
      <w:proofErr w:type="gramStart"/>
      <w:r>
        <w:rPr>
          <w:rFonts w:ascii="Arial" w:hAnsi="Arial"/>
          <w:color w:val="000000"/>
        </w:rPr>
        <w:t>Deramus</w:t>
      </w:r>
      <w:r w:rsidR="00956003">
        <w:rPr>
          <w:rFonts w:ascii="Arial" w:hAnsi="Arial"/>
          <w:color w:val="000000"/>
        </w:rPr>
        <w:t xml:space="preserve">  </w:t>
      </w:r>
      <w:r>
        <w:rPr>
          <w:rFonts w:ascii="Arial" w:hAnsi="Arial"/>
          <w:color w:val="000000"/>
        </w:rPr>
        <w:t>August</w:t>
      </w:r>
      <w:proofErr w:type="gramEnd"/>
      <w:r>
        <w:rPr>
          <w:rFonts w:ascii="Arial" w:hAnsi="Arial"/>
          <w:color w:val="000000"/>
        </w:rPr>
        <w:t>, 2005 – present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b/>
          <w:color w:val="000000"/>
          <w:sz w:val="40"/>
        </w:rPr>
        <w:lastRenderedPageBreak/>
        <w:t xml:space="preserve"> COUNTY ENGINEER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8"/>
        </w:rPr>
      </w:pPr>
      <w:r>
        <w:rPr>
          <w:noProof/>
        </w:rPr>
        <w:drawing>
          <wp:anchor distT="0" distB="0" distL="114300" distR="114300" simplePos="0" relativeHeight="251672576" behindDoc="0" locked="0" layoutInCell="1" allowOverlap="1">
            <wp:simplePos x="0" y="0"/>
            <wp:positionH relativeFrom="margin">
              <wp:posOffset>0</wp:posOffset>
            </wp:positionH>
            <wp:positionV relativeFrom="paragraph">
              <wp:posOffset>257810</wp:posOffset>
            </wp:positionV>
            <wp:extent cx="1295400" cy="2228850"/>
            <wp:effectExtent l="0" t="0" r="0" b="0"/>
            <wp:wrapSquare wrapText="bothSides"/>
            <wp:docPr id="31" name="Picture 31" descr="rI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d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sz w:val="28"/>
        </w:rPr>
        <w:tab/>
      </w:r>
    </w:p>
    <w:p w:rsidR="00094F6B" w:rsidRDefault="00AC0F84">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firstLine="720"/>
        <w:rPr>
          <w:rFonts w:ascii="Arial" w:hAnsi="Arial"/>
          <w:b/>
          <w:color w:val="000000"/>
          <w:sz w:val="28"/>
        </w:rPr>
      </w:pPr>
      <w:r>
        <w:rPr>
          <w:rFonts w:ascii="Arial" w:hAnsi="Arial"/>
          <w:color w:val="000000"/>
          <w:sz w:val="28"/>
        </w:rPr>
        <w:t xml:space="preserve">        </w:t>
      </w:r>
      <w:r>
        <w:rPr>
          <w:rFonts w:ascii="Arial" w:hAnsi="Arial"/>
          <w:color w:val="000000"/>
          <w:sz w:val="28"/>
        </w:rPr>
        <w:tab/>
      </w:r>
      <w:r>
        <w:rPr>
          <w:rFonts w:ascii="Arial" w:hAnsi="Arial"/>
          <w:color w:val="000000"/>
          <w:sz w:val="28"/>
        </w:rPr>
        <w:tab/>
      </w:r>
      <w:r>
        <w:rPr>
          <w:rFonts w:ascii="Arial" w:hAnsi="Arial"/>
          <w:b/>
          <w:color w:val="000000"/>
          <w:sz w:val="28"/>
        </w:rPr>
        <w:t>Ross McCall</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Road &amp; Bridge Department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D510AA">
        <w:rPr>
          <w:rFonts w:ascii="Arial" w:hAnsi="Arial"/>
          <w:color w:val="000000"/>
        </w:rPr>
        <w:t>3650 Hwy. 36 North</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979-277-6275</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County Engineer oversees a department with 28 full time employees.  The R&amp;B road crews provide maintenance for all of the 625 miles of Washington County roads.  The road crew duties include:  grading approximately 190 miles of gravel roads, rebuilding existing roads for seal coat (paving), preventative maintenance seal coats on existing paved roads, installation and maintenance of road signs and striping, patching potholes on county roads, trimming brush and mowing in the county right-of-way, installation of roadway and driveway culverts, cleaning drainage ditches and maintenance of 120 county bridges.  Additionally, the department reviews proposed subdivision plats and variance requests, utility permits, driveway permits, makes the 911 address signs and inspects the construction of any proposed subdivision roads to be dedicated to the county.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County Engineers: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Don Werth    - 2012 - April 20, 2018</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Ross McCall - July 1, 2018 - present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Road &amp; Bridge Administrators: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John </w:t>
      </w:r>
      <w:proofErr w:type="spellStart"/>
      <w:r>
        <w:rPr>
          <w:rFonts w:ascii="Arial" w:hAnsi="Arial"/>
          <w:color w:val="000000"/>
        </w:rPr>
        <w:t>Nall</w:t>
      </w:r>
      <w:proofErr w:type="spellEnd"/>
      <w:r>
        <w:rPr>
          <w:rFonts w:ascii="Arial" w:hAnsi="Arial"/>
          <w:color w:val="000000"/>
        </w:rPr>
        <w:tab/>
      </w:r>
      <w:r>
        <w:rPr>
          <w:rFonts w:ascii="Arial" w:hAnsi="Arial"/>
          <w:color w:val="000000"/>
        </w:rPr>
        <w:tab/>
        <w:t>1971 – 1981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Johnnie </w:t>
      </w:r>
      <w:proofErr w:type="gramStart"/>
      <w:r>
        <w:rPr>
          <w:rFonts w:ascii="Arial" w:hAnsi="Arial"/>
          <w:color w:val="000000"/>
        </w:rPr>
        <w:t>Schroeder  1982</w:t>
      </w:r>
      <w:proofErr w:type="gramEnd"/>
      <w:r>
        <w:rPr>
          <w:rFonts w:ascii="Arial" w:hAnsi="Arial"/>
          <w:color w:val="000000"/>
        </w:rPr>
        <w:t xml:space="preserve"> - 1987</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Erwin Sander  </w:t>
      </w:r>
      <w:r>
        <w:rPr>
          <w:rFonts w:ascii="Arial" w:hAnsi="Arial"/>
          <w:color w:val="000000"/>
        </w:rPr>
        <w:tab/>
        <w:t>1987 - 2011</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color w:val="000000"/>
        </w:rPr>
        <w:br w:type="page"/>
      </w:r>
      <w:r>
        <w:rPr>
          <w:rFonts w:ascii="Arial" w:hAnsi="Arial"/>
          <w:b/>
          <w:color w:val="000000"/>
          <w:sz w:val="40"/>
        </w:rPr>
        <w:lastRenderedPageBreak/>
        <w:t>EMERGENCY MANAGEMENT COORDINATOR</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noProof/>
        </w:rPr>
        <w:drawing>
          <wp:anchor distT="0" distB="0" distL="114300" distR="114300" simplePos="0" relativeHeight="251673600" behindDoc="0" locked="0" layoutInCell="1" allowOverlap="1">
            <wp:simplePos x="0" y="0"/>
            <wp:positionH relativeFrom="margin">
              <wp:posOffset>63500</wp:posOffset>
            </wp:positionH>
            <wp:positionV relativeFrom="paragraph">
              <wp:posOffset>158750</wp:posOffset>
            </wp:positionV>
            <wp:extent cx="1726565" cy="1295400"/>
            <wp:effectExtent l="0" t="0" r="6985" b="0"/>
            <wp:wrapSquare wrapText="bothSides"/>
            <wp:docPr id="32" name="Picture 32" descr="rI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d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656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color w:val="000000"/>
        </w:rPr>
        <w:tab/>
      </w:r>
      <w:r>
        <w:rPr>
          <w:color w:val="000000"/>
        </w:rPr>
        <w:tab/>
      </w:r>
      <w:r>
        <w:rPr>
          <w:rFonts w:ascii="Arial" w:hAnsi="Arial"/>
          <w:b/>
          <w:color w:val="000000"/>
          <w:sz w:val="28"/>
        </w:rPr>
        <w:t>Bryan Ruemke</w:t>
      </w:r>
      <w:r>
        <w:rPr>
          <w:rFonts w:ascii="Arial" w:hAnsi="Arial"/>
          <w:b/>
          <w:color w:val="000000"/>
        </w:rPr>
        <w:t xml:space="preserve"> </w:t>
      </w:r>
      <w:r>
        <w:rPr>
          <w:rFonts w:ascii="Arial" w:hAnsi="Arial"/>
          <w:color w:val="000000"/>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1875 Hwy. 290 W</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979-277-6267</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Pr="00D510AA" w:rsidRDefault="00AC0F84">
      <w:pPr>
        <w:pStyle w:val="L4-1"/>
        <w:widowControl/>
        <w:numPr>
          <w:ilvl w:val="0"/>
          <w:numId w:val="2"/>
        </w:numPr>
        <w:spacing w:before="100" w:after="100"/>
        <w:ind w:left="720"/>
        <w:rPr>
          <w:color w:val="000000"/>
          <w:sz w:val="22"/>
          <w:szCs w:val="22"/>
        </w:rPr>
      </w:pPr>
      <w:r>
        <w:rPr>
          <w:color w:val="000000"/>
        </w:rPr>
        <w:tab/>
      </w:r>
      <w:r w:rsidRPr="00D510AA">
        <w:rPr>
          <w:color w:val="000000"/>
          <w:sz w:val="22"/>
          <w:szCs w:val="22"/>
        </w:rPr>
        <w:t xml:space="preserve">Maintains County emergency management operations plan and annexes. </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Manages inventory of homeland security grant equipment. Maintains records.</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Manages NIMS Requirements Accountability for the County Departments.</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 xml:space="preserve">Assists in annual budget preparation. </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 xml:space="preserve">Prepares administrative reports. </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 xml:space="preserve">Oversees grants and grant reporting requirements. </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Researches and makes recommendations for future grant opportunities.</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 xml:space="preserve">Serves as a liaison and works with other agencies in developing operational plans for emergencies. </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Attends various meetings with Local, State, and Federal agencies.</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Responds to Emergency Operations Center when notified of emergency conditions.</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 xml:space="preserve">Attends training programs, including required and optional courses. </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 xml:space="preserve">Provides emergency management training to departments and other agencies. </w:t>
      </w:r>
    </w:p>
    <w:p w:rsidR="00094F6B" w:rsidRPr="00D510AA" w:rsidRDefault="00AC0F84">
      <w:pPr>
        <w:pStyle w:val="L4-1"/>
        <w:widowControl/>
        <w:numPr>
          <w:ilvl w:val="0"/>
          <w:numId w:val="2"/>
        </w:numPr>
        <w:spacing w:after="100"/>
        <w:ind w:left="720"/>
        <w:rPr>
          <w:color w:val="000000"/>
          <w:sz w:val="22"/>
          <w:szCs w:val="22"/>
        </w:rPr>
      </w:pPr>
      <w:r w:rsidRPr="00D510AA">
        <w:rPr>
          <w:color w:val="000000"/>
          <w:sz w:val="22"/>
          <w:szCs w:val="22"/>
        </w:rPr>
        <w:tab/>
        <w:t>Performs other job-related duties as assigned.</w:t>
      </w:r>
    </w:p>
    <w:p w:rsidR="00094F6B" w:rsidRPr="00D510AA"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 xml:space="preserve">December 12, 1983 - </w:t>
      </w:r>
      <w:r w:rsidRPr="00D510AA">
        <w:rPr>
          <w:rFonts w:ascii="Arial" w:hAnsi="Arial"/>
          <w:color w:val="000000"/>
          <w:sz w:val="22"/>
          <w:szCs w:val="22"/>
        </w:rPr>
        <w:tab/>
        <w:t xml:space="preserve">   Formed by action of the Commissioners’ Court.</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ab/>
      </w:r>
      <w:r w:rsidRPr="00D510AA">
        <w:rPr>
          <w:rFonts w:ascii="Arial" w:hAnsi="Arial"/>
          <w:color w:val="000000"/>
          <w:sz w:val="22"/>
          <w:szCs w:val="22"/>
        </w:rPr>
        <w:tab/>
      </w:r>
      <w:r w:rsidRPr="00D510AA">
        <w:rPr>
          <w:rFonts w:ascii="Arial" w:hAnsi="Arial"/>
          <w:color w:val="000000"/>
          <w:sz w:val="22"/>
          <w:szCs w:val="22"/>
        </w:rPr>
        <w:tab/>
        <w:t xml:space="preserve">   Emergency Management Plan approved.</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 xml:space="preserve">December 30, 1991 - </w:t>
      </w:r>
      <w:r w:rsidRPr="00D510AA">
        <w:rPr>
          <w:rFonts w:ascii="Arial" w:hAnsi="Arial"/>
          <w:color w:val="000000"/>
          <w:sz w:val="22"/>
          <w:szCs w:val="22"/>
        </w:rPr>
        <w:tab/>
        <w:t xml:space="preserve">   Revised Emergency Management plan presented </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 xml:space="preserve">August 23, 1993 -          Annex D Radiological Protection Plan amended to the Emergency  </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 xml:space="preserve">                                      Management Plan.</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April 23, 1996 -              Amended the Emergency Management Plan.</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 xml:space="preserve">January 13, 2004 –       Mutual aid established between Brazos, Burleson, Grimes, Leon,  </w:t>
      </w:r>
    </w:p>
    <w:p w:rsidR="00094F6B" w:rsidRPr="00D510AA" w:rsidRDefault="00AC0F84">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firstLine="720"/>
        <w:rPr>
          <w:rFonts w:ascii="Arial" w:hAnsi="Arial"/>
          <w:color w:val="000000"/>
          <w:sz w:val="22"/>
          <w:szCs w:val="22"/>
        </w:rPr>
      </w:pPr>
      <w:r w:rsidRPr="00D510AA">
        <w:rPr>
          <w:rFonts w:ascii="Arial" w:hAnsi="Arial"/>
          <w:color w:val="000000"/>
          <w:sz w:val="22"/>
          <w:szCs w:val="22"/>
        </w:rPr>
        <w:t xml:space="preserve">   Madison, Robertson and Washington Counties.</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 xml:space="preserve">March, 2008 –               Established office space for the Coordinator at the Fairgrounds office </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ab/>
      </w:r>
      <w:r w:rsidRPr="00D510AA">
        <w:rPr>
          <w:rFonts w:ascii="Arial" w:hAnsi="Arial"/>
          <w:color w:val="000000"/>
          <w:sz w:val="22"/>
          <w:szCs w:val="22"/>
        </w:rPr>
        <w:tab/>
      </w:r>
      <w:r w:rsidRPr="00D510AA">
        <w:rPr>
          <w:rFonts w:ascii="Arial" w:hAnsi="Arial"/>
          <w:color w:val="000000"/>
          <w:sz w:val="22"/>
          <w:szCs w:val="22"/>
        </w:rPr>
        <w:tab/>
        <w:t xml:space="preserve">   </w:t>
      </w:r>
      <w:proofErr w:type="gramStart"/>
      <w:r w:rsidRPr="00D510AA">
        <w:rPr>
          <w:rFonts w:ascii="Arial" w:hAnsi="Arial"/>
          <w:color w:val="000000"/>
          <w:sz w:val="22"/>
          <w:szCs w:val="22"/>
        </w:rPr>
        <w:t>building</w:t>
      </w:r>
      <w:proofErr w:type="gramEnd"/>
      <w:r w:rsidRPr="00D510AA">
        <w:rPr>
          <w:rFonts w:ascii="Arial" w:hAnsi="Arial"/>
          <w:color w:val="000000"/>
          <w:sz w:val="22"/>
          <w:szCs w:val="22"/>
        </w:rPr>
        <w:t>.</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22"/>
          <w:szCs w:val="22"/>
          <w:u w:val="single"/>
        </w:rPr>
      </w:pPr>
      <w:r w:rsidRPr="00D510AA">
        <w:rPr>
          <w:rFonts w:ascii="Arial" w:hAnsi="Arial"/>
          <w:b/>
          <w:color w:val="000000"/>
          <w:sz w:val="22"/>
          <w:szCs w:val="22"/>
          <w:u w:val="single"/>
        </w:rPr>
        <w:t>Coordinators:</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 xml:space="preserve">Ron </w:t>
      </w:r>
      <w:proofErr w:type="spellStart"/>
      <w:r w:rsidRPr="00D510AA">
        <w:rPr>
          <w:rFonts w:ascii="Arial" w:hAnsi="Arial"/>
          <w:color w:val="000000"/>
          <w:sz w:val="22"/>
          <w:szCs w:val="22"/>
        </w:rPr>
        <w:t>Haussecker</w:t>
      </w:r>
      <w:proofErr w:type="spellEnd"/>
      <w:r w:rsidRPr="00D510AA">
        <w:rPr>
          <w:rFonts w:ascii="Arial" w:hAnsi="Arial"/>
          <w:color w:val="000000"/>
          <w:sz w:val="22"/>
          <w:szCs w:val="22"/>
        </w:rPr>
        <w:tab/>
      </w:r>
      <w:r w:rsidRPr="00D510AA">
        <w:rPr>
          <w:rFonts w:ascii="Arial" w:hAnsi="Arial"/>
          <w:color w:val="000000"/>
          <w:sz w:val="22"/>
          <w:szCs w:val="22"/>
        </w:rPr>
        <w:tab/>
      </w:r>
      <w:r w:rsidRPr="00D510AA">
        <w:rPr>
          <w:rFonts w:ascii="Arial" w:hAnsi="Arial"/>
          <w:color w:val="000000"/>
          <w:sz w:val="22"/>
          <w:szCs w:val="22"/>
        </w:rPr>
        <w:tab/>
      </w:r>
      <w:r w:rsidRPr="00D510AA">
        <w:rPr>
          <w:rFonts w:ascii="Arial" w:hAnsi="Arial"/>
          <w:color w:val="000000"/>
          <w:sz w:val="22"/>
          <w:szCs w:val="22"/>
        </w:rPr>
        <w:tab/>
        <w:t>1979 - 1990</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 xml:space="preserve">Dennis </w:t>
      </w:r>
      <w:proofErr w:type="spellStart"/>
      <w:r w:rsidRPr="00D510AA">
        <w:rPr>
          <w:rFonts w:ascii="Arial" w:hAnsi="Arial"/>
          <w:color w:val="000000"/>
          <w:sz w:val="22"/>
          <w:szCs w:val="22"/>
        </w:rPr>
        <w:t>Mitterlehner</w:t>
      </w:r>
      <w:proofErr w:type="spellEnd"/>
      <w:r w:rsidRPr="00D510AA">
        <w:rPr>
          <w:rFonts w:ascii="Arial" w:hAnsi="Arial"/>
          <w:color w:val="000000"/>
          <w:sz w:val="22"/>
          <w:szCs w:val="22"/>
        </w:rPr>
        <w:tab/>
      </w:r>
      <w:r w:rsidRPr="00D510AA">
        <w:rPr>
          <w:rFonts w:ascii="Arial" w:hAnsi="Arial"/>
          <w:color w:val="000000"/>
          <w:sz w:val="22"/>
          <w:szCs w:val="22"/>
        </w:rPr>
        <w:tab/>
      </w:r>
      <w:r w:rsidRPr="00D510AA">
        <w:rPr>
          <w:rFonts w:ascii="Arial" w:hAnsi="Arial"/>
          <w:color w:val="000000"/>
          <w:sz w:val="22"/>
          <w:szCs w:val="22"/>
        </w:rPr>
        <w:tab/>
      </w:r>
      <w:r w:rsidRPr="00D510AA">
        <w:rPr>
          <w:rFonts w:ascii="Arial" w:hAnsi="Arial"/>
          <w:color w:val="000000"/>
          <w:sz w:val="22"/>
          <w:szCs w:val="22"/>
        </w:rPr>
        <w:tab/>
        <w:t xml:space="preserve">1991 - 2003 </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 xml:space="preserve">Stephen </w:t>
      </w:r>
      <w:proofErr w:type="spellStart"/>
      <w:r w:rsidRPr="00D510AA">
        <w:rPr>
          <w:rFonts w:ascii="Arial" w:hAnsi="Arial"/>
          <w:color w:val="000000"/>
          <w:sz w:val="22"/>
          <w:szCs w:val="22"/>
        </w:rPr>
        <w:t>Draehn</w:t>
      </w:r>
      <w:proofErr w:type="spellEnd"/>
      <w:r w:rsidRPr="00D510AA">
        <w:rPr>
          <w:rFonts w:ascii="Arial" w:hAnsi="Arial"/>
          <w:color w:val="000000"/>
          <w:sz w:val="22"/>
          <w:szCs w:val="22"/>
        </w:rPr>
        <w:t xml:space="preserve">/Ricky </w:t>
      </w:r>
      <w:proofErr w:type="spellStart"/>
      <w:r w:rsidRPr="00D510AA">
        <w:rPr>
          <w:rFonts w:ascii="Arial" w:hAnsi="Arial"/>
          <w:color w:val="000000"/>
          <w:sz w:val="22"/>
          <w:szCs w:val="22"/>
        </w:rPr>
        <w:t>Boeker</w:t>
      </w:r>
      <w:proofErr w:type="spellEnd"/>
      <w:r w:rsidRPr="00D510AA">
        <w:rPr>
          <w:rFonts w:ascii="Arial" w:hAnsi="Arial"/>
          <w:color w:val="000000"/>
          <w:sz w:val="22"/>
          <w:szCs w:val="22"/>
        </w:rPr>
        <w:tab/>
      </w:r>
      <w:r w:rsidRPr="00D510AA">
        <w:rPr>
          <w:rFonts w:ascii="Arial" w:hAnsi="Arial"/>
          <w:color w:val="000000"/>
          <w:sz w:val="22"/>
          <w:szCs w:val="22"/>
        </w:rPr>
        <w:tab/>
        <w:t>2003 - 2007</w:t>
      </w:r>
    </w:p>
    <w:p w:rsidR="00094F6B" w:rsidRPr="00D510AA"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D510AA">
        <w:rPr>
          <w:rFonts w:ascii="Arial" w:hAnsi="Arial"/>
          <w:color w:val="000000"/>
          <w:sz w:val="22"/>
          <w:szCs w:val="22"/>
        </w:rPr>
        <w:t>Robert Smith</w:t>
      </w:r>
      <w:r w:rsidRPr="00D510AA">
        <w:rPr>
          <w:rFonts w:ascii="Arial" w:hAnsi="Arial"/>
          <w:color w:val="000000"/>
          <w:sz w:val="22"/>
          <w:szCs w:val="22"/>
        </w:rPr>
        <w:tab/>
      </w:r>
      <w:r w:rsidRPr="00D510AA">
        <w:rPr>
          <w:rFonts w:ascii="Arial" w:hAnsi="Arial"/>
          <w:color w:val="000000"/>
          <w:sz w:val="22"/>
          <w:szCs w:val="22"/>
        </w:rPr>
        <w:tab/>
      </w:r>
      <w:r w:rsidRPr="00D510AA">
        <w:rPr>
          <w:rFonts w:ascii="Arial" w:hAnsi="Arial"/>
          <w:color w:val="000000"/>
          <w:sz w:val="22"/>
          <w:szCs w:val="22"/>
        </w:rPr>
        <w:tab/>
      </w:r>
      <w:r w:rsidRPr="00D510AA">
        <w:rPr>
          <w:rFonts w:ascii="Arial" w:hAnsi="Arial"/>
          <w:color w:val="000000"/>
          <w:sz w:val="22"/>
          <w:szCs w:val="22"/>
        </w:rPr>
        <w:tab/>
      </w:r>
      <w:r w:rsidRPr="00D510AA">
        <w:rPr>
          <w:rFonts w:ascii="Arial" w:hAnsi="Arial"/>
          <w:color w:val="000000"/>
          <w:sz w:val="22"/>
          <w:szCs w:val="22"/>
        </w:rPr>
        <w:tab/>
        <w:t>2008 - 2014</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Kevin Deramus (EMS Director)</w:t>
      </w:r>
      <w:r>
        <w:rPr>
          <w:rFonts w:ascii="Arial" w:hAnsi="Arial"/>
          <w:color w:val="000000"/>
          <w:sz w:val="22"/>
        </w:rPr>
        <w:tab/>
      </w:r>
      <w:r>
        <w:rPr>
          <w:rFonts w:ascii="Arial" w:hAnsi="Arial"/>
          <w:color w:val="000000"/>
          <w:sz w:val="22"/>
        </w:rPr>
        <w:tab/>
        <w:t>2014 – 2015</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rPr>
      </w:pPr>
      <w:r>
        <w:rPr>
          <w:rFonts w:ascii="Arial" w:hAnsi="Arial"/>
          <w:color w:val="000000"/>
          <w:sz w:val="22"/>
        </w:rPr>
        <w:t>Bryan Ruemke</w:t>
      </w:r>
      <w:r>
        <w:rPr>
          <w:rFonts w:ascii="Arial" w:hAnsi="Arial"/>
          <w:color w:val="000000"/>
          <w:sz w:val="22"/>
        </w:rPr>
        <w:tab/>
      </w:r>
      <w:r>
        <w:rPr>
          <w:rFonts w:ascii="Arial" w:hAnsi="Arial"/>
          <w:color w:val="000000"/>
          <w:sz w:val="22"/>
        </w:rPr>
        <w:tab/>
      </w:r>
      <w:r>
        <w:rPr>
          <w:rFonts w:ascii="Arial" w:hAnsi="Arial"/>
          <w:color w:val="000000"/>
          <w:sz w:val="22"/>
        </w:rPr>
        <w:tab/>
      </w:r>
      <w:r>
        <w:rPr>
          <w:rFonts w:ascii="Arial" w:hAnsi="Arial"/>
          <w:color w:val="000000"/>
          <w:sz w:val="22"/>
        </w:rPr>
        <w:tab/>
        <w:t>2015 - present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color w:val="000000"/>
          <w:sz w:val="22"/>
        </w:rPr>
        <w:br w:type="page"/>
      </w:r>
      <w:r>
        <w:rPr>
          <w:rFonts w:ascii="Arial" w:hAnsi="Arial"/>
          <w:b/>
          <w:color w:val="000000"/>
          <w:sz w:val="40"/>
        </w:rPr>
        <w:lastRenderedPageBreak/>
        <w:t>INFORMATION TECHNOLOGY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ab/>
      </w:r>
      <w:r>
        <w:rPr>
          <w:rFonts w:ascii="Arial" w:hAnsi="Arial"/>
          <w:b/>
          <w:color w:val="000000"/>
        </w:rPr>
        <w:tab/>
      </w:r>
      <w:r>
        <w:rPr>
          <w:rFonts w:ascii="Arial" w:hAnsi="Arial"/>
          <w:b/>
          <w:color w:val="000000"/>
        </w:rPr>
        <w:tab/>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noProof/>
        </w:rPr>
        <w:drawing>
          <wp:anchor distT="0" distB="0" distL="114300" distR="114300" simplePos="0" relativeHeight="251674624" behindDoc="0" locked="0" layoutInCell="1" allowOverlap="1">
            <wp:simplePos x="0" y="0"/>
            <wp:positionH relativeFrom="margin">
              <wp:posOffset>0</wp:posOffset>
            </wp:positionH>
            <wp:positionV relativeFrom="paragraph">
              <wp:posOffset>2540</wp:posOffset>
            </wp:positionV>
            <wp:extent cx="1905000" cy="1905000"/>
            <wp:effectExtent l="0" t="0" r="0" b="0"/>
            <wp:wrapSquare wrapText="bothSides"/>
            <wp:docPr id="33" name="Picture 33" descr="r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d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6B" w:rsidRDefault="00AC0F84">
      <w:pPr>
        <w:widowControl/>
        <w:tabs>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ind w:left="2880" w:firstLine="720"/>
        <w:rPr>
          <w:rFonts w:ascii="Arial" w:hAnsi="Arial"/>
          <w:b/>
          <w:color w:val="000000"/>
          <w:sz w:val="28"/>
        </w:rPr>
      </w:pPr>
      <w:r>
        <w:rPr>
          <w:rFonts w:ascii="Arial" w:hAnsi="Arial"/>
          <w:b/>
          <w:color w:val="000000"/>
          <w:sz w:val="28"/>
        </w:rPr>
        <w:t xml:space="preserve">       Terrance (T. J.) Harris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 xml:space="preserve">  100 E. Main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 xml:space="preserve">  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 xml:space="preserve">  979-277-6200</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The Information Technology Department provides computer support services to Washington County’s elected officials, department heads and employees.  This includes 911 dispatch, EMS and the Sheriff’s department.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department maintains upwards of 250 computers, servers and mobile devices combined throughout the County.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This department was established by Commissioners’ Court in 2014.</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Director: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Jerry Harris</w:t>
      </w:r>
      <w:r>
        <w:rPr>
          <w:rFonts w:ascii="Arial" w:hAnsi="Arial"/>
          <w:color w:val="000000"/>
        </w:rPr>
        <w:tab/>
      </w:r>
      <w:r>
        <w:rPr>
          <w:rFonts w:ascii="Arial" w:hAnsi="Arial"/>
          <w:color w:val="000000"/>
        </w:rPr>
        <w:tab/>
      </w:r>
      <w:r>
        <w:rPr>
          <w:rFonts w:ascii="Arial" w:hAnsi="Arial"/>
          <w:color w:val="000000"/>
        </w:rPr>
        <w:tab/>
        <w:t>2015 – May, 2019</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Terrance (T. J.) Harris </w:t>
      </w:r>
      <w:r>
        <w:rPr>
          <w:rFonts w:ascii="Arial" w:hAnsi="Arial"/>
          <w:color w:val="000000"/>
        </w:rPr>
        <w:tab/>
        <w:t>September, 2019 - present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color w:val="000000"/>
        </w:rPr>
        <w:br w:type="page"/>
      </w:r>
      <w:r>
        <w:rPr>
          <w:rFonts w:ascii="Arial" w:hAnsi="Arial"/>
          <w:b/>
          <w:color w:val="000000"/>
          <w:sz w:val="40"/>
        </w:rPr>
        <w:lastRenderedPageBreak/>
        <w:t>9-1-1</w:t>
      </w:r>
    </w:p>
    <w:p w:rsidR="00F63469"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rPr>
      </w:pPr>
      <w:r>
        <w:rPr>
          <w:rFonts w:ascii="Arial" w:hAnsi="Arial"/>
          <w:b/>
          <w:color w:val="000000"/>
        </w:rPr>
        <w:tab/>
      </w:r>
    </w:p>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rPr>
      </w:pPr>
    </w:p>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rPr>
      </w:pPr>
    </w:p>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rPr>
      </w:pPr>
    </w:p>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rPr>
      </w:pPr>
    </w:p>
    <w:p w:rsidR="00094F6B"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ab/>
        <w:t>(</w:t>
      </w:r>
      <w:proofErr w:type="gramStart"/>
      <w:r>
        <w:rPr>
          <w:rFonts w:ascii="Arial" w:hAnsi="Arial"/>
          <w:b/>
          <w:color w:val="000000"/>
        </w:rPr>
        <w:t>position</w:t>
      </w:r>
      <w:proofErr w:type="gramEnd"/>
      <w:r>
        <w:rPr>
          <w:rFonts w:ascii="Arial" w:hAnsi="Arial"/>
          <w:b/>
          <w:color w:val="000000"/>
        </w:rPr>
        <w:t xml:space="preserve"> vacant)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ab/>
      </w:r>
      <w:r>
        <w:rPr>
          <w:rFonts w:ascii="Arial" w:hAnsi="Arial"/>
          <w:b/>
          <w:color w:val="000000"/>
        </w:rPr>
        <w:tab/>
      </w:r>
    </w:p>
    <w:p w:rsidR="00094F6B" w:rsidRDefault="00AC0F84">
      <w:pPr>
        <w:pStyle w:val="Header"/>
        <w:widowControl/>
        <w:tabs>
          <w:tab w:val="left" w:pos="-270"/>
          <w:tab w:val="left" w:pos="720"/>
        </w:tabs>
        <w:spacing w:before="100" w:after="100" w:line="275" w:lineRule="auto"/>
        <w:ind w:left="-270"/>
        <w:jc w:val="center"/>
        <w:rPr>
          <w:rFonts w:ascii="Arial" w:hAnsi="Arial"/>
          <w:b/>
          <w:color w:val="000000"/>
        </w:rPr>
      </w:pPr>
      <w:r>
        <w:rPr>
          <w:rFonts w:ascii="Arial" w:hAnsi="Arial"/>
          <w:b/>
          <w:color w:val="000000"/>
          <w:u w:val="single"/>
        </w:rPr>
        <w:t>Washington County 911</w:t>
      </w:r>
    </w:p>
    <w:p w:rsidR="00094F6B" w:rsidRDefault="00AC0F84">
      <w:pPr>
        <w:pStyle w:val="Header"/>
        <w:widowControl/>
        <w:tabs>
          <w:tab w:val="left" w:pos="720"/>
        </w:tabs>
        <w:spacing w:after="100" w:line="275" w:lineRule="auto"/>
        <w:ind w:left="720" w:firstLine="990"/>
        <w:jc w:val="both"/>
        <w:rPr>
          <w:b/>
          <w:color w:val="000000"/>
        </w:rPr>
      </w:pPr>
      <w:r>
        <w:rPr>
          <w:rFonts w:ascii="Arial" w:hAnsi="Arial"/>
          <w:color w:val="000000"/>
        </w:rPr>
        <w:t>Washington County 911 is a consolidated dispatch center serving the citizens, visitors, and First Responders of Washington County.  Washington County has a population of nearly 35,000, which regularly swells to upwards of 60,000 people when shoppers and workers visit the area.</w:t>
      </w:r>
    </w:p>
    <w:p w:rsidR="00094F6B" w:rsidRDefault="00AC0F84">
      <w:pPr>
        <w:pStyle w:val="Header"/>
        <w:widowControl/>
        <w:tabs>
          <w:tab w:val="left" w:pos="720"/>
        </w:tabs>
        <w:spacing w:after="100" w:line="275" w:lineRule="auto"/>
        <w:ind w:left="720" w:firstLine="990"/>
        <w:jc w:val="both"/>
        <w:rPr>
          <w:color w:val="000000"/>
        </w:rPr>
      </w:pPr>
      <w:r>
        <w:rPr>
          <w:rFonts w:ascii="Arial" w:hAnsi="Arial"/>
          <w:color w:val="000000"/>
        </w:rPr>
        <w:t>Washington County 911 consists of 16 full-time, and three part-time team members.  WC911 averages 200 calls for service per day.  About 150 of those communications are received from 911 calls for assistance each day.  In 2014 WC911 answered 45,515 911 calls, an increase of 18% over the previous year.  WC911 is operational 24/7; WC911 team members are on duty to assist callers around the clock.  On an average month, the dispatchers handle about 6000 calls for service and over 100,000 communication exchanges receiving and giving information to First Responders.  Dispatchers work hard to relay the proper information to first responders and assist callers with life-saving instructions before help arrives.  The dispatchers are a group of highly-trained individuals, holding more than ten certifications to benefit them in their job responsibilities.</w:t>
      </w:r>
    </w:p>
    <w:p w:rsidR="00094F6B" w:rsidRDefault="00AC0F84">
      <w:pPr>
        <w:pStyle w:val="Header"/>
        <w:widowControl/>
        <w:tabs>
          <w:tab w:val="left" w:pos="720"/>
        </w:tabs>
        <w:spacing w:after="100" w:line="275" w:lineRule="auto"/>
        <w:ind w:left="720" w:firstLine="990"/>
        <w:jc w:val="both"/>
        <w:rPr>
          <w:color w:val="000000"/>
        </w:rPr>
      </w:pPr>
      <w:r>
        <w:rPr>
          <w:rFonts w:ascii="Arial" w:hAnsi="Arial"/>
          <w:color w:val="000000"/>
        </w:rPr>
        <w:t>Washington County 911 regularly dispatches for: five law enforcement agencies, one EMS department, and eleven fire departments.  WC911 serves additional agencies after regular business hours including: TXDOT, Washington County Road and Bridge, City of Brenham Utilities, Animal Control, Texas Alcoholic Beverage Commission, Parks &amp; Wildlife, and Citizens on Patrol.</w:t>
      </w:r>
    </w:p>
    <w:p w:rsidR="00094F6B" w:rsidRDefault="00AC0F84">
      <w:pPr>
        <w:pStyle w:val="Header"/>
        <w:widowControl/>
        <w:tabs>
          <w:tab w:val="left" w:pos="720"/>
        </w:tabs>
        <w:spacing w:after="100" w:line="275" w:lineRule="auto"/>
        <w:ind w:left="720" w:firstLine="990"/>
        <w:jc w:val="both"/>
        <w:rPr>
          <w:color w:val="000000"/>
        </w:rPr>
      </w:pPr>
      <w:r>
        <w:rPr>
          <w:rFonts w:ascii="Arial" w:hAnsi="Arial"/>
          <w:color w:val="000000"/>
        </w:rPr>
        <w:t>Previously an operation of the City of Brenham, Washington County 911 became a county operation in 2015 as part of a larger exchange of services agreement.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b/>
          <w:color w:val="000000"/>
        </w:rPr>
      </w:pPr>
      <w:r>
        <w:rPr>
          <w:rFonts w:ascii="Arial" w:hAnsi="Arial"/>
          <w:b/>
          <w:color w:val="000000"/>
        </w:rPr>
        <w:t>Director: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 xml:space="preserve">Nathan Preston </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2015 – September, 2016</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 xml:space="preserve">Kristy Taylor Thomas (Interim Director) </w:t>
      </w:r>
      <w:r>
        <w:rPr>
          <w:rFonts w:ascii="Arial" w:hAnsi="Arial"/>
          <w:color w:val="000000"/>
        </w:rPr>
        <w:tab/>
        <w:t>September – December, 2016</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Kristi Stamnes</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2017 - present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p>
    <w:p w:rsidR="00094F6B" w:rsidRDefault="00AC0F84" w:rsidP="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b/>
          <w:color w:val="000000"/>
          <w:sz w:val="40"/>
        </w:rPr>
        <w:lastRenderedPageBreak/>
        <w:t>FAIRGROUNDS MANAGER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p>
    <w:p w:rsidR="00094F6B" w:rsidRDefault="00AC0F84">
      <w:pPr>
        <w:widowControl/>
        <w:tabs>
          <w:tab w:val="left" w:pos="0"/>
          <w:tab w:val="left" w:pos="4320"/>
          <w:tab w:val="left" w:pos="5040"/>
          <w:tab w:val="left" w:pos="5760"/>
          <w:tab w:val="left" w:pos="6480"/>
          <w:tab w:val="left" w:pos="7200"/>
          <w:tab w:val="left" w:pos="7920"/>
          <w:tab w:val="left" w:pos="8640"/>
          <w:tab w:val="left" w:pos="9360"/>
          <w:tab w:val="left" w:pos="10080"/>
        </w:tabs>
        <w:ind w:left="4320" w:firstLine="720"/>
        <w:rPr>
          <w:rFonts w:ascii="Arial" w:hAnsi="Arial"/>
          <w:color w:val="000000"/>
          <w:sz w:val="28"/>
        </w:rPr>
      </w:pPr>
      <w:r>
        <w:rPr>
          <w:rFonts w:ascii="Arial" w:hAnsi="Arial"/>
          <w:color w:val="000000"/>
          <w:sz w:val="28"/>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F63469">
        <w:rPr>
          <w:rFonts w:ascii="Arial" w:hAnsi="Arial"/>
          <w:color w:val="000000"/>
        </w:rPr>
        <w:tab/>
      </w:r>
      <w:r w:rsidR="00F63469">
        <w:rPr>
          <w:rFonts w:ascii="Arial" w:hAnsi="Arial"/>
          <w:color w:val="000000"/>
        </w:rPr>
        <w:tab/>
      </w:r>
      <w:r w:rsidR="00F63469">
        <w:rPr>
          <w:rFonts w:ascii="Arial" w:hAnsi="Arial"/>
          <w:b/>
          <w:color w:val="000000"/>
          <w:sz w:val="28"/>
        </w:rPr>
        <w:t>Harrison Williams</w:t>
      </w:r>
      <w:r>
        <w:rPr>
          <w:rFonts w:ascii="Arial" w:hAnsi="Arial"/>
          <w:color w:val="000000"/>
        </w:rPr>
        <w:t xml:space="preserve">                                </w:t>
      </w:r>
    </w:p>
    <w:p w:rsidR="00094F6B" w:rsidRDefault="00F63469">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firstLine="720"/>
        <w:rPr>
          <w:rFonts w:ascii="Arial" w:hAnsi="Arial"/>
          <w:color w:val="000000"/>
        </w:rPr>
      </w:pPr>
      <w:r>
        <w:rPr>
          <w:rFonts w:ascii="Arial" w:hAnsi="Arial"/>
          <w:color w:val="000000"/>
        </w:rPr>
        <w:t xml:space="preserve">           </w:t>
      </w:r>
      <w:r w:rsidR="00AC0F84">
        <w:rPr>
          <w:rFonts w:ascii="Arial" w:hAnsi="Arial"/>
          <w:color w:val="000000"/>
        </w:rPr>
        <w:t>1305 E. Blue Bell Rd.</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F63469">
        <w:rPr>
          <w:rFonts w:ascii="Arial" w:hAnsi="Arial"/>
          <w:color w:val="000000"/>
        </w:rPr>
        <w:tab/>
        <w:t xml:space="preserve">            </w:t>
      </w:r>
      <w:r>
        <w:rPr>
          <w:rFonts w:ascii="Arial" w:hAnsi="Arial"/>
          <w:color w:val="000000"/>
        </w:rPr>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sidR="00F63469">
        <w:rPr>
          <w:rFonts w:ascii="Arial" w:hAnsi="Arial"/>
          <w:color w:val="000000"/>
        </w:rPr>
        <w:t xml:space="preserve">                       </w:t>
      </w:r>
      <w:r>
        <w:rPr>
          <w:rFonts w:ascii="Arial" w:hAnsi="Arial"/>
          <w:color w:val="000000"/>
        </w:rPr>
        <w:t>979-836-2299</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The Fairgrounds are located on Blue Bell Road (also known as FM 577), between highways 36 and 105 on 50 acres.  You'll find lots of ample parking and facilities.  The County Fairgrounds offers a variety of buildings throughout the year for your rental needs, for a reasonable cost.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Our grounds are available for different functions, such as -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Arts and Crafts Shows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Banquets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Cattle Events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Dances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Display Show</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Hog Events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Horse Events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Meetings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Other Livestock and Poultry events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Wedding Events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Reunions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t>Swap Meets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Each year in September, the Fairgrounds hosts the annual Washington County Fair, which is the oldest County Fair in Texas.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color w:val="000000"/>
        </w:rPr>
        <w:br w:type="page"/>
      </w:r>
      <w:r>
        <w:rPr>
          <w:rFonts w:ascii="Arial" w:hAnsi="Arial"/>
          <w:b/>
          <w:color w:val="000000"/>
          <w:sz w:val="40"/>
        </w:rPr>
        <w:lastRenderedPageBreak/>
        <w:t>ENVIRONMENTAL HEALTH DEPARTMENT</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noProof/>
        </w:rPr>
        <w:drawing>
          <wp:anchor distT="0" distB="0" distL="114300" distR="114300" simplePos="0" relativeHeight="251677696" behindDoc="0" locked="0" layoutInCell="1" allowOverlap="1">
            <wp:simplePos x="0" y="0"/>
            <wp:positionH relativeFrom="margin">
              <wp:posOffset>0</wp:posOffset>
            </wp:positionH>
            <wp:positionV relativeFrom="paragraph">
              <wp:posOffset>53340</wp:posOffset>
            </wp:positionV>
            <wp:extent cx="1209040" cy="1657350"/>
            <wp:effectExtent l="0" t="0" r="0" b="0"/>
            <wp:wrapSquare wrapText="bothSides"/>
            <wp:docPr id="37" name="Picture 37" descr="rI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d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904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28"/>
        </w:rPr>
      </w:pPr>
      <w:r>
        <w:rPr>
          <w:rFonts w:ascii="Arial" w:hAnsi="Arial"/>
          <w:color w:val="000000"/>
        </w:rPr>
        <w:tab/>
      </w:r>
      <w:r>
        <w:rPr>
          <w:rFonts w:ascii="Arial" w:hAnsi="Arial"/>
          <w:color w:val="000000"/>
        </w:rPr>
        <w:tab/>
      </w:r>
      <w:r>
        <w:rPr>
          <w:rFonts w:ascii="Arial" w:hAnsi="Arial"/>
          <w:color w:val="000000"/>
        </w:rPr>
        <w:tab/>
      </w:r>
      <w:r>
        <w:rPr>
          <w:rFonts w:ascii="Arial" w:hAnsi="Arial"/>
          <w:b/>
          <w:color w:val="000000"/>
          <w:sz w:val="28"/>
        </w:rPr>
        <w:t>Mark Marzahn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100 W. Main, Suite 100</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 xml:space="preserve">Brenham, TX  77833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979-277-6290</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t>979-277-6291 (fax)</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rFonts w:ascii="Tahoma" w:hAnsi="Tahoma"/>
          <w:b/>
          <w:color w:val="000000"/>
          <w:sz w:val="21"/>
          <w:u w:val="single"/>
        </w:rPr>
      </w:pPr>
    </w:p>
    <w:p w:rsidR="00D510AA" w:rsidRDefault="00D510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rPr>
          <w:rFonts w:ascii="Tahoma" w:hAnsi="Tahoma"/>
          <w:b/>
          <w:color w:val="000000"/>
          <w:sz w:val="21"/>
          <w:u w:val="single"/>
        </w:rPr>
      </w:pPr>
    </w:p>
    <w:p w:rsidR="00D510AA" w:rsidRDefault="00D510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rPr>
          <w:rFonts w:ascii="Tahoma" w:hAnsi="Tahoma"/>
          <w:b/>
          <w:color w:val="000000"/>
          <w:sz w:val="21"/>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rPr>
          <w:rFonts w:ascii="Tahoma" w:hAnsi="Tahoma"/>
          <w:b/>
          <w:color w:val="000000"/>
          <w:sz w:val="21"/>
          <w:u w:val="single"/>
        </w:rPr>
      </w:pPr>
      <w:r>
        <w:rPr>
          <w:rFonts w:ascii="Tahoma" w:hAnsi="Tahoma"/>
          <w:b/>
          <w:color w:val="000000"/>
          <w:sz w:val="21"/>
          <w:u w:val="single"/>
        </w:rPr>
        <w:t>The Environmental Health Department administers the following county programs:</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ahoma" w:hAnsi="Tahoma"/>
          <w:b/>
          <w:color w:val="000000"/>
          <w:sz w:val="21"/>
          <w:u w:val="single"/>
        </w:rPr>
      </w:pPr>
      <w:r>
        <w:rPr>
          <w:noProof/>
        </w:rPr>
        <w:drawing>
          <wp:inline distT="0" distB="0" distL="0" distR="0">
            <wp:extent cx="5534025" cy="66675"/>
            <wp:effectExtent l="0" t="0" r="9525" b="9525"/>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4025" cy="66675"/>
                    </a:xfrm>
                    <a:prstGeom prst="rect">
                      <a:avLst/>
                    </a:prstGeom>
                    <a:noFill/>
                    <a:ln>
                      <a:noFill/>
                    </a:ln>
                  </pic:spPr>
                </pic:pic>
              </a:graphicData>
            </a:graphic>
          </wp:inline>
        </w:drawing>
      </w:r>
    </w:p>
    <w:p w:rsidR="00094F6B" w:rsidRDefault="00AC0F84">
      <w:pPr>
        <w:pStyle w:val="L5-1"/>
        <w:widowControl/>
        <w:numPr>
          <w:ilvl w:val="0"/>
          <w:numId w:val="3"/>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rFonts w:ascii="Wingdings" w:hAnsi="Wingdings"/>
          <w:b/>
          <w:color w:val="000000"/>
          <w:sz w:val="18"/>
          <w:u w:val="single"/>
        </w:rPr>
      </w:pPr>
      <w:r>
        <w:rPr>
          <w:b/>
          <w:color w:val="000000"/>
          <w:sz w:val="21"/>
          <w:u w:val="single"/>
        </w:rPr>
        <w:tab/>
      </w:r>
      <w:r>
        <w:rPr>
          <w:rFonts w:ascii="Tahoma" w:hAnsi="Tahoma"/>
          <w:color w:val="000000"/>
          <w:sz w:val="21"/>
        </w:rPr>
        <w:t>On-Site Sewage Facility (Septic System) Permitting (throughout Washington County).</w:t>
      </w:r>
    </w:p>
    <w:p w:rsidR="00094F6B" w:rsidRDefault="00AC0F84">
      <w:pPr>
        <w:pStyle w:val="L3-1"/>
        <w:widowControl/>
        <w:numPr>
          <w:ilvl w:val="0"/>
          <w:numId w:val="4"/>
        </w:numPr>
        <w:spacing w:after="100"/>
        <w:ind w:left="720"/>
        <w:rPr>
          <w:color w:val="000000"/>
        </w:rPr>
      </w:pPr>
      <w:r>
        <w:rPr>
          <w:color w:val="000000"/>
        </w:rPr>
        <w:tab/>
        <w:t xml:space="preserve">All new, altered, repaired, or enlarged septic systems require a permit </w:t>
      </w:r>
      <w:r>
        <w:rPr>
          <w:color w:val="000000"/>
          <w:u w:val="single"/>
        </w:rPr>
        <w:t>before</w:t>
      </w:r>
      <w:r>
        <w:rPr>
          <w:color w:val="000000"/>
        </w:rPr>
        <w:t xml:space="preserve"> work begins, regardless of acreage.</w:t>
      </w:r>
    </w:p>
    <w:p w:rsidR="00094F6B" w:rsidRDefault="00FC73F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ahoma" w:hAnsi="Tahoma"/>
          <w:color w:val="000000"/>
          <w:sz w:val="21"/>
        </w:rPr>
      </w:pPr>
      <w:r>
        <w:rPr>
          <w:noProof/>
        </w:rPr>
        <w:drawing>
          <wp:inline distT="0" distB="0" distL="0" distR="0">
            <wp:extent cx="5534025" cy="66675"/>
            <wp:effectExtent l="0" t="0" r="9525" b="9525"/>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4025" cy="66675"/>
                    </a:xfrm>
                    <a:prstGeom prst="rect">
                      <a:avLst/>
                    </a:prstGeom>
                    <a:noFill/>
                    <a:ln>
                      <a:noFill/>
                    </a:ln>
                  </pic:spPr>
                </pic:pic>
              </a:graphicData>
            </a:graphic>
          </wp:inline>
        </w:drawing>
      </w:r>
    </w:p>
    <w:p w:rsidR="00094F6B" w:rsidRDefault="00AC0F84">
      <w:pPr>
        <w:pStyle w:val="L5-1"/>
        <w:widowControl/>
        <w:numPr>
          <w:ilvl w:val="0"/>
          <w:numId w:val="3"/>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rFonts w:ascii="Wingdings" w:hAnsi="Wingdings"/>
          <w:color w:val="000000"/>
          <w:sz w:val="21"/>
        </w:rPr>
      </w:pPr>
      <w:r>
        <w:rPr>
          <w:color w:val="000000"/>
          <w:sz w:val="21"/>
        </w:rPr>
        <w:tab/>
      </w:r>
      <w:r>
        <w:rPr>
          <w:rFonts w:ascii="Tahoma" w:hAnsi="Tahoma"/>
          <w:b/>
          <w:color w:val="000000"/>
          <w:sz w:val="21"/>
        </w:rPr>
        <w:t xml:space="preserve">Floodplain Determination/Floodplain Development Permitting </w:t>
      </w:r>
      <w:r>
        <w:rPr>
          <w:rFonts w:ascii="Tahoma" w:hAnsi="Tahoma"/>
          <w:color w:val="000000"/>
          <w:sz w:val="21"/>
        </w:rPr>
        <w:t xml:space="preserve">(for property located in the unincorporated areas of Washington County).  </w:t>
      </w:r>
    </w:p>
    <w:p w:rsidR="00094F6B" w:rsidRDefault="00AC0F84">
      <w:pPr>
        <w:pStyle w:val="L3-1"/>
        <w:widowControl/>
        <w:numPr>
          <w:ilvl w:val="0"/>
          <w:numId w:val="4"/>
        </w:numPr>
        <w:spacing w:after="100"/>
        <w:ind w:left="720"/>
        <w:rPr>
          <w:color w:val="000000"/>
        </w:rPr>
      </w:pPr>
      <w:r>
        <w:rPr>
          <w:color w:val="000000"/>
        </w:rPr>
        <w:tab/>
      </w:r>
      <w:r>
        <w:rPr>
          <w:rFonts w:ascii="Tahoma" w:hAnsi="Tahoma"/>
          <w:color w:val="000000"/>
          <w:sz w:val="21"/>
        </w:rPr>
        <w:t xml:space="preserve">Because Washington County participates in the National Flood Insurance Program, all development </w:t>
      </w:r>
      <w:r>
        <w:rPr>
          <w:rFonts w:ascii="Tahoma" w:hAnsi="Tahoma"/>
          <w:color w:val="000000"/>
          <w:sz w:val="21"/>
          <w:u w:val="single"/>
        </w:rPr>
        <w:t>within the floodplain</w:t>
      </w:r>
      <w:r>
        <w:rPr>
          <w:rFonts w:ascii="Tahoma" w:hAnsi="Tahoma"/>
          <w:color w:val="000000"/>
          <w:sz w:val="21"/>
        </w:rPr>
        <w:t xml:space="preserve"> requires a permit and authorization </w:t>
      </w:r>
      <w:r>
        <w:rPr>
          <w:rFonts w:ascii="Tahoma" w:hAnsi="Tahoma"/>
          <w:color w:val="000000"/>
          <w:sz w:val="21"/>
          <w:u w:val="single"/>
        </w:rPr>
        <w:t>before construction begins</w:t>
      </w:r>
      <w:r>
        <w:rPr>
          <w:rFonts w:ascii="Tahoma" w:hAnsi="Tahoma"/>
          <w:color w:val="000000"/>
          <w:sz w:val="21"/>
        </w:rPr>
        <w:t>.  Development and construction that occurs outside of the floodplain does not require a floodplain development permit.</w:t>
      </w: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rPr>
          <w:rFonts w:ascii="Tahoma" w:hAnsi="Tahoma"/>
          <w:b/>
          <w:color w:val="000000"/>
          <w:sz w:val="21"/>
        </w:rPr>
      </w:pPr>
      <w:r>
        <w:rPr>
          <w:rFonts w:ascii="Tahoma" w:hAnsi="Tahoma"/>
          <w:b/>
          <w:color w:val="000000"/>
          <w:sz w:val="21"/>
        </w:rPr>
        <w:t>Code Enforcement (throughout unincorporated areas of Washington County</w:t>
      </w:r>
    </w:p>
    <w:p w:rsidR="00094F6B" w:rsidRDefault="00AC0F84">
      <w:pPr>
        <w:pStyle w:val="L3-1"/>
        <w:widowControl/>
        <w:numPr>
          <w:ilvl w:val="0"/>
          <w:numId w:val="4"/>
        </w:numPr>
        <w:spacing w:after="100"/>
        <w:ind w:left="720"/>
        <w:rPr>
          <w:b/>
          <w:color w:val="000000"/>
        </w:rPr>
      </w:pPr>
      <w:r>
        <w:rPr>
          <w:b/>
          <w:color w:val="000000"/>
        </w:rPr>
        <w:tab/>
      </w:r>
      <w:r>
        <w:rPr>
          <w:rFonts w:ascii="Tahoma" w:hAnsi="Tahoma"/>
          <w:color w:val="000000"/>
          <w:sz w:val="21"/>
        </w:rPr>
        <w:t>This office works to enforce a number of state and local laws concerning illegal waste dumping, outdoor burning, junk vehicles, dilapidated structures and other public nuisances.</w:t>
      </w:r>
    </w:p>
    <w:p w:rsidR="00094F6B" w:rsidRDefault="00FC73F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ahoma" w:hAnsi="Tahoma"/>
          <w:color w:val="000000"/>
          <w:sz w:val="21"/>
        </w:rPr>
      </w:pPr>
      <w:r>
        <w:rPr>
          <w:noProof/>
        </w:rPr>
        <w:drawing>
          <wp:inline distT="0" distB="0" distL="0" distR="0">
            <wp:extent cx="5534025" cy="66675"/>
            <wp:effectExtent l="0" t="0" r="9525" b="9525"/>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4025" cy="66675"/>
                    </a:xfrm>
                    <a:prstGeom prst="rect">
                      <a:avLst/>
                    </a:prstGeom>
                    <a:noFill/>
                    <a:ln>
                      <a:noFill/>
                    </a:ln>
                  </pic:spPr>
                </pic:pic>
              </a:graphicData>
            </a:graphic>
          </wp:inline>
        </w:drawing>
      </w:r>
    </w:p>
    <w:p w:rsidR="00094F6B" w:rsidRDefault="00AC0F84">
      <w:pPr>
        <w:pStyle w:val="L5-1"/>
        <w:widowControl/>
        <w:numPr>
          <w:ilvl w:val="0"/>
          <w:numId w:val="3"/>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rFonts w:ascii="Wingdings" w:hAnsi="Wingdings"/>
          <w:color w:val="000000"/>
          <w:sz w:val="18"/>
        </w:rPr>
      </w:pPr>
      <w:r>
        <w:rPr>
          <w:color w:val="000000"/>
          <w:sz w:val="21"/>
        </w:rPr>
        <w:tab/>
      </w:r>
      <w:r>
        <w:rPr>
          <w:rFonts w:ascii="Tahoma" w:hAnsi="Tahoma"/>
          <w:b/>
          <w:color w:val="000000"/>
          <w:sz w:val="21"/>
        </w:rPr>
        <w:t xml:space="preserve">Prescribed Burn Permitting </w:t>
      </w:r>
      <w:r>
        <w:rPr>
          <w:rFonts w:ascii="Tahoma" w:hAnsi="Tahoma"/>
          <w:color w:val="000000"/>
          <w:sz w:val="21"/>
        </w:rPr>
        <w:t>(throughout the unincorporated areas of Washington County).</w:t>
      </w:r>
    </w:p>
    <w:p w:rsidR="00094F6B" w:rsidRDefault="00AC0F84">
      <w:pPr>
        <w:pStyle w:val="L3-2"/>
        <w:widowControl/>
        <w:numPr>
          <w:ilvl w:val="1"/>
          <w:numId w:val="4"/>
        </w:numPr>
        <w:tabs>
          <w:tab w:val="clear" w:pos="1080"/>
          <w:tab w:val="left" w:pos="360"/>
          <w:tab w:val="left" w:pos="720"/>
        </w:tabs>
        <w:spacing w:after="100"/>
        <w:ind w:left="1440" w:hanging="1080"/>
        <w:rPr>
          <w:color w:val="000000"/>
        </w:rPr>
      </w:pPr>
      <w:r>
        <w:rPr>
          <w:color w:val="000000"/>
        </w:rPr>
        <w:tab/>
      </w:r>
      <w:r>
        <w:rPr>
          <w:rFonts w:ascii="Tahoma" w:hAnsi="Tahoma"/>
          <w:color w:val="000000"/>
          <w:sz w:val="21"/>
        </w:rPr>
        <w:t xml:space="preserve">Prescribed Burn Permits are required </w:t>
      </w:r>
      <w:r>
        <w:rPr>
          <w:rFonts w:ascii="Tahoma" w:hAnsi="Tahoma"/>
          <w:color w:val="000000"/>
          <w:sz w:val="21"/>
          <w:u w:val="single"/>
        </w:rPr>
        <w:t>only</w:t>
      </w:r>
      <w:r>
        <w:rPr>
          <w:rFonts w:ascii="Tahoma" w:hAnsi="Tahoma"/>
          <w:color w:val="000000"/>
          <w:sz w:val="21"/>
        </w:rPr>
        <w:t xml:space="preserve"> when a Burn Ban is in effect.  </w:t>
      </w:r>
    </w:p>
    <w:p w:rsidR="00094F6B" w:rsidRDefault="00AC0F84">
      <w:pPr>
        <w:pStyle w:val="L3-1"/>
        <w:widowControl/>
        <w:numPr>
          <w:ilvl w:val="0"/>
          <w:numId w:val="4"/>
        </w:numPr>
        <w:spacing w:after="100"/>
        <w:ind w:left="720"/>
        <w:rPr>
          <w:color w:val="000000"/>
        </w:rPr>
      </w:pPr>
      <w:r>
        <w:rPr>
          <w:color w:val="000000"/>
        </w:rPr>
        <w:tab/>
      </w:r>
      <w:r>
        <w:rPr>
          <w:rFonts w:ascii="Tahoma" w:hAnsi="Tahoma"/>
          <w:color w:val="000000"/>
          <w:sz w:val="21"/>
        </w:rPr>
        <w:t xml:space="preserve">Prescribed burns that occur when there is </w:t>
      </w:r>
      <w:r>
        <w:rPr>
          <w:rFonts w:ascii="Tahoma" w:hAnsi="Tahoma"/>
          <w:color w:val="000000"/>
          <w:sz w:val="21"/>
          <w:u w:val="single"/>
        </w:rPr>
        <w:t>not</w:t>
      </w:r>
      <w:r>
        <w:rPr>
          <w:rFonts w:ascii="Tahoma" w:hAnsi="Tahoma"/>
          <w:color w:val="000000"/>
          <w:sz w:val="21"/>
        </w:rPr>
        <w:t xml:space="preserve"> a burn ban </w:t>
      </w:r>
      <w:r>
        <w:rPr>
          <w:rFonts w:ascii="Tahoma" w:hAnsi="Tahoma"/>
          <w:color w:val="000000"/>
          <w:sz w:val="21"/>
          <w:u w:val="single"/>
        </w:rPr>
        <w:t>do not</w:t>
      </w:r>
      <w:r>
        <w:rPr>
          <w:rFonts w:ascii="Tahoma" w:hAnsi="Tahoma"/>
          <w:color w:val="000000"/>
          <w:sz w:val="21"/>
        </w:rPr>
        <w:t xml:space="preserve"> require a permit.</w:t>
      </w: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1"/>
        </w:rPr>
      </w:pPr>
      <w:r>
        <w:rPr>
          <w:rFonts w:ascii="Arial" w:hAnsi="Arial"/>
          <w:color w:val="000000"/>
          <w:sz w:val="21"/>
        </w:rPr>
        <w:t xml:space="preserve">The Brazos River Authority began issuing septic permits around Lake Somerville in 1973. Washington County began issuing septic permits in 1982, with permits issued by Gus </w:t>
      </w:r>
      <w:proofErr w:type="spellStart"/>
      <w:r>
        <w:rPr>
          <w:rFonts w:ascii="Arial" w:hAnsi="Arial"/>
          <w:color w:val="000000"/>
          <w:sz w:val="21"/>
        </w:rPr>
        <w:t>Foerster</w:t>
      </w:r>
      <w:proofErr w:type="spellEnd"/>
      <w:r>
        <w:rPr>
          <w:rFonts w:ascii="Arial" w:hAnsi="Arial"/>
          <w:color w:val="000000"/>
          <w:sz w:val="21"/>
        </w:rPr>
        <w:t xml:space="preserve">.  The department was formally established in 1997, with an office in the Courthouse. Currently the office is in the Courthouse Annex.  Brazos River Authority relinquished their Septic System Program around Lake Somerville in 2004 and transferred their records to Washington County.  </w:t>
      </w:r>
      <w:r w:rsidR="00BB78B1">
        <w:rPr>
          <w:rFonts w:ascii="Arial" w:hAnsi="Arial"/>
          <w:color w:val="000000"/>
          <w:sz w:val="21"/>
        </w:rPr>
        <w:t xml:space="preserve">The Environmental Health Department is now </w:t>
      </w:r>
      <w:proofErr w:type="spellStart"/>
      <w:r w:rsidR="00BB78B1">
        <w:rPr>
          <w:rFonts w:ascii="Arial" w:hAnsi="Arial"/>
          <w:color w:val="000000"/>
          <w:sz w:val="21"/>
        </w:rPr>
        <w:t>officed</w:t>
      </w:r>
      <w:proofErr w:type="spellEnd"/>
      <w:r w:rsidR="00BB78B1">
        <w:rPr>
          <w:rFonts w:ascii="Arial" w:hAnsi="Arial"/>
          <w:color w:val="000000"/>
          <w:sz w:val="21"/>
        </w:rPr>
        <w:t xml:space="preserve"> at the Environmental and Development Services Building.</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1"/>
        </w:rPr>
      </w:pP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1"/>
        </w:rPr>
      </w:pPr>
      <w:r>
        <w:rPr>
          <w:rFonts w:ascii="Arial" w:hAnsi="Arial"/>
          <w:color w:val="000000"/>
          <w:sz w:val="21"/>
        </w:rPr>
        <w:t xml:space="preserve"> </w:t>
      </w:r>
      <w:r>
        <w:rPr>
          <w:rFonts w:ascii="Arial" w:hAnsi="Arial"/>
          <w:b/>
          <w:color w:val="000000"/>
          <w:sz w:val="21"/>
          <w:u w:val="single"/>
        </w:rPr>
        <w:t>Environmental Supervisors:</w:t>
      </w:r>
      <w:r>
        <w:rPr>
          <w:rFonts w:ascii="Arial" w:hAnsi="Arial"/>
          <w:color w:val="000000"/>
          <w:sz w:val="21"/>
        </w:rPr>
        <w:t xml:space="preserve">   Webster Hart 1997 - 2006</w:t>
      </w:r>
      <w:r>
        <w:rPr>
          <w:rFonts w:ascii="Arial" w:hAnsi="Arial"/>
          <w:color w:val="000000"/>
          <w:sz w:val="21"/>
        </w:rPr>
        <w:tab/>
      </w:r>
      <w:r>
        <w:rPr>
          <w:rFonts w:ascii="Arial" w:hAnsi="Arial"/>
          <w:color w:val="000000"/>
          <w:sz w:val="21"/>
        </w:rPr>
        <w:tab/>
        <w:t>Mark Marzahn</w:t>
      </w:r>
      <w:r>
        <w:rPr>
          <w:rFonts w:ascii="Arial" w:hAnsi="Arial"/>
          <w:color w:val="000000"/>
          <w:sz w:val="21"/>
        </w:rPr>
        <w:tab/>
        <w:t>2007 – present</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1"/>
        </w:rPr>
      </w:pPr>
    </w:p>
    <w:p w:rsidR="00D510AA" w:rsidRDefault="00D510AA">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b/>
          <w:color w:val="000000"/>
          <w:sz w:val="40"/>
        </w:rPr>
        <w:lastRenderedPageBreak/>
        <w:t>HUMAN RESOURCES</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pStyle w:val="WPHeading1"/>
        <w:keepLines/>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Arial" w:hAnsi="Arial"/>
          <w:color w:val="000000"/>
          <w:sz w:val="28"/>
        </w:rPr>
      </w:pPr>
      <w:r>
        <w:rPr>
          <w:color w:val="000000"/>
        </w:rPr>
        <w:t xml:space="preserve"> </w:t>
      </w:r>
      <w:r w:rsidR="00CA2CDB">
        <w:rPr>
          <w:noProof/>
        </w:rPr>
        <w:drawing>
          <wp:anchor distT="0" distB="0" distL="114300" distR="114300" simplePos="0" relativeHeight="251685888" behindDoc="0" locked="0" layoutInCell="1" allowOverlap="1">
            <wp:simplePos x="0" y="0"/>
            <wp:positionH relativeFrom="column">
              <wp:posOffset>47625</wp:posOffset>
            </wp:positionH>
            <wp:positionV relativeFrom="paragraph">
              <wp:posOffset>154940</wp:posOffset>
            </wp:positionV>
            <wp:extent cx="1476375" cy="1476375"/>
            <wp:effectExtent l="0" t="0" r="9525" b="9525"/>
            <wp:wrapThrough wrapText="bothSides">
              <wp:wrapPolygon edited="0">
                <wp:start x="0" y="0"/>
                <wp:lineTo x="0" y="21461"/>
                <wp:lineTo x="21461" y="21461"/>
                <wp:lineTo x="21461" y="0"/>
                <wp:lineTo x="0" y="0"/>
              </wp:wrapPolygon>
            </wp:wrapThrough>
            <wp:docPr id="15" name="Picture 15" descr="cid:84ebaa4b-9242-4b6a-8d7a-f39c5028303a@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4ebaa4b-9242-4b6a-8d7a-f39c5028303a@namprd09.prod.outlook.com"/>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ab/>
      </w:r>
      <w:r w:rsidR="00CA2CDB">
        <w:rPr>
          <w:color w:val="000000"/>
        </w:rPr>
        <w:tab/>
      </w:r>
      <w:r w:rsidR="003B007F">
        <w:rPr>
          <w:rFonts w:ascii="Arial" w:hAnsi="Arial"/>
          <w:color w:val="000000"/>
          <w:sz w:val="28"/>
        </w:rPr>
        <w:t>Teresa Sazedj</w:t>
      </w:r>
      <w:r>
        <w:fldChar w:fldCharType="begin"/>
      </w:r>
      <w:r>
        <w:instrText xml:space="preserve"> TC  </w:instrText>
      </w:r>
      <w:r>
        <w:rPr>
          <w:rFonts w:ascii="Arial" w:hAnsi="Arial"/>
          <w:color w:val="000000"/>
          <w:sz w:val="28"/>
        </w:rPr>
        <w:instrText>"\""</w:instrText>
      </w:r>
      <w:r>
        <w:instrText xml:space="preserve"> </w:instrText>
      </w:r>
      <w:r>
        <w:fldChar w:fldCharType="end"/>
      </w:r>
    </w:p>
    <w:p w:rsidR="00094F6B" w:rsidRDefault="00CA2CDB">
      <w:pPr>
        <w:keepLines/>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sidR="00AC0F84">
        <w:rPr>
          <w:rFonts w:ascii="Arial" w:hAnsi="Arial"/>
          <w:color w:val="000000"/>
        </w:rPr>
        <w:t>Director, Human Resources</w:t>
      </w:r>
      <w:r w:rsidR="00AC0F84">
        <w:rPr>
          <w:rFonts w:ascii="Arial" w:hAnsi="Arial"/>
          <w:color w:val="000000"/>
        </w:rPr>
        <w:tab/>
      </w:r>
    </w:p>
    <w:p w:rsidR="00094F6B" w:rsidRDefault="00CA2CD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sidR="00AC0F84">
        <w:rPr>
          <w:rFonts w:ascii="Arial" w:hAnsi="Arial"/>
          <w:color w:val="000000"/>
        </w:rPr>
        <w:t>105 W. Main Street, Suite 101</w:t>
      </w:r>
    </w:p>
    <w:p w:rsidR="00094F6B" w:rsidRDefault="00CA2CD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sidR="00AC0F84">
        <w:rPr>
          <w:rFonts w:ascii="Arial" w:hAnsi="Arial"/>
          <w:color w:val="000000"/>
        </w:rPr>
        <w:t>Brenham, TX  77833</w:t>
      </w:r>
    </w:p>
    <w:p w:rsidR="00094F6B" w:rsidRDefault="00CA2CD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sidR="00AC0F84">
        <w:rPr>
          <w:rFonts w:ascii="Arial" w:hAnsi="Arial"/>
          <w:color w:val="000000"/>
        </w:rPr>
        <w:t>979-277-6236</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D510AA" w:rsidRDefault="00D510AA">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The Human Resources Department provides a full range of Human Resource (HR) support to elected officials, appointed department heads, supervisors, and employees of Washington County.   The Director and his assistant offer a full range of services to over 320 employees.  These services include recruitment, employee training and evaluation, position management, employee relations and benefit administration.  The HR Department maintains a position available page on the county website to help job seekers.  </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HR department is responsible for all federal, state and local compliance and reporting.</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More information is available at </w:t>
      </w:r>
      <w:hyperlink r:id="rId43" w:history="1">
        <w:r>
          <w:rPr>
            <w:rStyle w:val="WPHyperlink"/>
            <w:rFonts w:ascii="Arial" w:hAnsi="Arial"/>
          </w:rPr>
          <w:t>www.co.washington.tx.us</w:t>
        </w:r>
      </w:hyperlink>
      <w:r>
        <w:rPr>
          <w:rFonts w:ascii="Arial" w:hAnsi="Arial"/>
          <w:color w:val="000000"/>
        </w:rPr>
        <w:t>.</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Prior to 2008, HR duties were performed by the County Treasurer’s office.</w:t>
      </w: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This department was established by Commissioners’ Court action in August, 2008.</w:t>
      </w: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It was originally called the Personnel and Benefits Office.  </w:t>
      </w: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Commissioners’ Court changed the name to Human Resources in 2013.  </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b/>
          <w:color w:val="000000"/>
        </w:rPr>
        <w:t>Co-Administrators</w:t>
      </w:r>
      <w:r>
        <w:rPr>
          <w:rFonts w:ascii="Arial" w:hAnsi="Arial"/>
          <w:color w:val="000000"/>
        </w:rPr>
        <w:tab/>
      </w:r>
      <w:r>
        <w:rPr>
          <w:rFonts w:ascii="Arial" w:hAnsi="Arial"/>
          <w:color w:val="000000"/>
        </w:rPr>
        <w:tab/>
        <w:t xml:space="preserve">Suzy Blakey &amp; Mary </w:t>
      </w:r>
      <w:proofErr w:type="spellStart"/>
      <w:r>
        <w:rPr>
          <w:rFonts w:ascii="Arial" w:hAnsi="Arial"/>
          <w:color w:val="000000"/>
        </w:rPr>
        <w:t>Sklar</w:t>
      </w:r>
      <w:proofErr w:type="spellEnd"/>
      <w:r>
        <w:rPr>
          <w:rFonts w:ascii="Arial" w:hAnsi="Arial"/>
          <w:color w:val="000000"/>
        </w:rPr>
        <w:tab/>
      </w:r>
      <w:r>
        <w:rPr>
          <w:rFonts w:ascii="Arial" w:hAnsi="Arial"/>
          <w:color w:val="000000"/>
        </w:rPr>
        <w:tab/>
        <w:t>2008-2012</w:t>
      </w: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b/>
          <w:color w:val="000000"/>
        </w:rPr>
        <w:t>Director</w:t>
      </w:r>
      <w:r>
        <w:rPr>
          <w:rFonts w:ascii="Arial" w:hAnsi="Arial"/>
          <w:b/>
          <w:color w:val="000000"/>
        </w:rPr>
        <w:tab/>
      </w:r>
      <w:r>
        <w:rPr>
          <w:rFonts w:ascii="Arial" w:hAnsi="Arial"/>
          <w:color w:val="000000"/>
        </w:rPr>
        <w:tab/>
      </w:r>
      <w:r w:rsidR="00D510AA">
        <w:rPr>
          <w:rFonts w:ascii="Arial" w:hAnsi="Arial"/>
          <w:color w:val="000000"/>
        </w:rPr>
        <w:tab/>
        <w:t>Darrell Reimer</w:t>
      </w:r>
      <w:r w:rsidR="00D510AA">
        <w:rPr>
          <w:rFonts w:ascii="Arial" w:hAnsi="Arial"/>
          <w:color w:val="000000"/>
        </w:rPr>
        <w:tab/>
      </w:r>
      <w:r w:rsidR="00D510AA">
        <w:rPr>
          <w:rFonts w:ascii="Arial" w:hAnsi="Arial"/>
          <w:color w:val="000000"/>
        </w:rPr>
        <w:tab/>
      </w:r>
      <w:r w:rsidR="00D510AA">
        <w:rPr>
          <w:rFonts w:ascii="Arial" w:hAnsi="Arial"/>
          <w:color w:val="000000"/>
        </w:rPr>
        <w:tab/>
        <w:t>2012 -</w:t>
      </w:r>
      <w:r w:rsidR="00D510AA">
        <w:rPr>
          <w:rFonts w:ascii="Arial" w:hAnsi="Arial"/>
          <w:color w:val="000000"/>
        </w:rPr>
        <w:tab/>
        <w:t>2020</w:t>
      </w:r>
    </w:p>
    <w:p w:rsidR="00D76495" w:rsidRDefault="00D76495">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                                            Teresa Sazedj</w:t>
      </w:r>
      <w:r>
        <w:rPr>
          <w:rFonts w:ascii="Arial" w:hAnsi="Arial"/>
          <w:color w:val="000000"/>
        </w:rPr>
        <w:tab/>
      </w:r>
      <w:r>
        <w:rPr>
          <w:rFonts w:ascii="Arial" w:hAnsi="Arial"/>
          <w:color w:val="000000"/>
        </w:rPr>
        <w:tab/>
      </w:r>
      <w:r>
        <w:rPr>
          <w:rFonts w:ascii="Arial" w:hAnsi="Arial"/>
          <w:color w:val="000000"/>
        </w:rPr>
        <w:tab/>
        <w:t xml:space="preserve">2021 - </w:t>
      </w: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br w:type="page"/>
      </w:r>
      <w:r>
        <w:rPr>
          <w:rFonts w:ascii="Arial" w:hAnsi="Arial"/>
          <w:color w:val="000000"/>
        </w:rPr>
        <w:lastRenderedPageBreak/>
        <w:tab/>
      </w:r>
    </w:p>
    <w:p w:rsidR="00094F6B" w:rsidRDefault="00AC0F84">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b/>
          <w:color w:val="000000"/>
          <w:sz w:val="40"/>
        </w:rPr>
        <w:t>RURAL ADDRESSING</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FC73F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28"/>
        </w:rPr>
      </w:pPr>
      <w:r>
        <w:rPr>
          <w:noProof/>
        </w:rPr>
        <w:drawing>
          <wp:anchor distT="0" distB="0" distL="114300" distR="114300" simplePos="0" relativeHeight="251679744" behindDoc="0" locked="0" layoutInCell="1" allowOverlap="1">
            <wp:simplePos x="0" y="0"/>
            <wp:positionH relativeFrom="margin">
              <wp:posOffset>289560</wp:posOffset>
            </wp:positionH>
            <wp:positionV relativeFrom="paragraph">
              <wp:posOffset>157480</wp:posOffset>
            </wp:positionV>
            <wp:extent cx="1676400" cy="1342390"/>
            <wp:effectExtent l="0" t="4445" r="0" b="0"/>
            <wp:wrapSquare wrapText="bothSides"/>
            <wp:docPr id="44" name="Picture 44" descr="rI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Id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167640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b/>
          <w:color w:val="000000"/>
          <w:sz w:val="28"/>
        </w:rPr>
        <w:tab/>
      </w:r>
    </w:p>
    <w:p w:rsidR="00094F6B" w:rsidRDefault="00D510AA">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sidR="00AC0F84">
        <w:rPr>
          <w:rFonts w:ascii="Arial" w:hAnsi="Arial"/>
          <w:color w:val="000000"/>
        </w:rPr>
        <w:t>Damon Cunningham, Coordinator</w:t>
      </w:r>
      <w:r w:rsidR="00AC0F84">
        <w:rPr>
          <w:rFonts w:ascii="Arial" w:hAnsi="Arial"/>
          <w:color w:val="000000"/>
        </w:rPr>
        <w:tab/>
      </w:r>
    </w:p>
    <w:p w:rsidR="00094F6B" w:rsidRDefault="00D510AA">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t>3650 Hwy. 36 North</w:t>
      </w:r>
    </w:p>
    <w:p w:rsidR="00094F6B" w:rsidRDefault="00D510AA">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sidR="00AC0F84">
        <w:rPr>
          <w:rFonts w:ascii="Arial" w:hAnsi="Arial"/>
          <w:color w:val="000000"/>
        </w:rPr>
        <w:t>Brenham, TX  77833</w:t>
      </w:r>
    </w:p>
    <w:p w:rsidR="00094F6B" w:rsidRDefault="00D510AA">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sidR="00AC0F84">
        <w:rPr>
          <w:rFonts w:ascii="Arial" w:hAnsi="Arial"/>
          <w:color w:val="000000"/>
        </w:rPr>
        <w:t>979-277-6281</w:t>
      </w: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p>
    <w:p w:rsidR="00094F6B" w:rsidRDefault="00094F6B">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p>
    <w:p w:rsidR="00094F6B" w:rsidRDefault="00094F6B">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p>
    <w:p w:rsidR="00094F6B" w:rsidRDefault="00AC0F84">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r>
        <w:rPr>
          <w:rFonts w:ascii="Arial" w:hAnsi="Arial"/>
          <w:color w:val="000000"/>
        </w:rPr>
        <w:t>This office assigns physical addresses to any property in Washington County that is not within the incorporated Cities of Brenham or Burton.</w:t>
      </w:r>
    </w:p>
    <w:p w:rsidR="00094F6B" w:rsidRDefault="00094F6B">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p>
    <w:p w:rsidR="00094F6B" w:rsidRDefault="00AC0F84">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r>
        <w:rPr>
          <w:rFonts w:ascii="Arial" w:hAnsi="Arial"/>
          <w:color w:val="000000"/>
        </w:rPr>
        <w:t xml:space="preserve">Also responsible for the digital mapping data for the County and the City of Burton, and for all roads in the County and the two cities.  Assists the two Cities with any address assignments or changes.  </w:t>
      </w:r>
    </w:p>
    <w:p w:rsidR="00094F6B" w:rsidRDefault="00094F6B">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p>
    <w:p w:rsidR="00094F6B" w:rsidRDefault="00AC0F84">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r>
        <w:rPr>
          <w:rFonts w:ascii="Arial" w:hAnsi="Arial"/>
          <w:color w:val="000000"/>
        </w:rPr>
        <w:t>Other duties include updating all information for the County and two cities in the State 9-1-1</w:t>
      </w:r>
    </w:p>
    <w:p w:rsidR="00094F6B" w:rsidRDefault="00AC0F84">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r>
        <w:rPr>
          <w:rFonts w:ascii="Arial" w:hAnsi="Arial"/>
          <w:color w:val="000000"/>
        </w:rPr>
        <w:t>Database, including Fire Department, EMS and Phone District information.  GIS needs for the Road &amp; Bridge Department are also performed through this office.</w:t>
      </w:r>
    </w:p>
    <w:p w:rsidR="00094F6B" w:rsidRDefault="00094F6B">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p>
    <w:p w:rsidR="00094F6B" w:rsidRDefault="00AC0F84">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r>
        <w:rPr>
          <w:rFonts w:ascii="Arial" w:hAnsi="Arial"/>
          <w:color w:val="000000"/>
        </w:rPr>
        <w:t xml:space="preserve">Coordinates addressing for the County and two Cities with the Post Offices, Appraisal District, utility companies, and other county offices such as Elections and Environmental.  </w:t>
      </w:r>
    </w:p>
    <w:p w:rsidR="00094F6B" w:rsidRDefault="00094F6B">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p>
    <w:p w:rsidR="00094F6B" w:rsidRDefault="00AC0F84">
      <w:pPr>
        <w:widowControl/>
        <w:tabs>
          <w:tab w:val="left" w:pos="0"/>
          <w:tab w:val="left" w:pos="916"/>
          <w:tab w:val="left" w:pos="1831"/>
          <w:tab w:val="left" w:pos="2748"/>
          <w:tab w:val="left" w:pos="3664"/>
          <w:tab w:val="left" w:pos="4579"/>
          <w:tab w:val="left" w:pos="5496"/>
          <w:tab w:val="left" w:pos="6412"/>
          <w:tab w:val="left" w:pos="7327"/>
          <w:tab w:val="left" w:pos="8244"/>
          <w:tab w:val="left" w:pos="9160"/>
          <w:tab w:val="left" w:pos="10075"/>
          <w:tab w:val="left" w:pos="10080"/>
        </w:tabs>
        <w:rPr>
          <w:rFonts w:ascii="Arial" w:hAnsi="Arial"/>
          <w:color w:val="000000"/>
        </w:rPr>
      </w:pPr>
      <w:r>
        <w:rPr>
          <w:rFonts w:ascii="Arial" w:hAnsi="Arial"/>
          <w:color w:val="000000"/>
        </w:rPr>
        <w:t>Assists the Commissioner's Court with subdivision and road name approvals.  Liaison with the U.S. Census Bureau, and assists with Precinct Redistricting.</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r>
        <w:rPr>
          <w:rFonts w:ascii="Arial" w:hAnsi="Arial"/>
          <w:color w:val="000000"/>
        </w:rPr>
        <w:t>This office was established in 1993.  Brenham Route 2 received their new 9-1-1 addresses in 1994, followed by the other 10 Brenham postal routes, 2 Burton routes and routes in Carmine, Ledbetter, Chappell Hill, Washington and Navasota, completed in 2000.</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b/>
          <w:color w:val="000000"/>
        </w:rPr>
      </w:pPr>
      <w:r>
        <w:rPr>
          <w:rFonts w:ascii="Arial" w:hAnsi="Arial"/>
          <w:b/>
          <w:color w:val="000000"/>
        </w:rPr>
        <w:t>Coordinator: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r>
        <w:rPr>
          <w:rFonts w:ascii="Arial" w:hAnsi="Arial"/>
          <w:color w:val="000000"/>
        </w:rPr>
        <w:t xml:space="preserve">Cheryl Lewer  </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1993 – January, 2019</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r>
        <w:rPr>
          <w:rFonts w:ascii="Arial" w:hAnsi="Arial"/>
          <w:color w:val="000000"/>
        </w:rPr>
        <w:t>Kristi Stamnes - Interim (E911 Director)</w:t>
      </w:r>
      <w:r>
        <w:rPr>
          <w:rFonts w:ascii="Arial" w:hAnsi="Arial"/>
          <w:color w:val="000000"/>
        </w:rPr>
        <w:tab/>
        <w:t>February, 2019 – May 19, 2019</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r>
        <w:rPr>
          <w:rFonts w:ascii="Arial" w:hAnsi="Arial"/>
          <w:color w:val="000000"/>
        </w:rPr>
        <w:t>Damon Cunningham</w:t>
      </w:r>
      <w:r>
        <w:rPr>
          <w:rFonts w:ascii="Arial" w:hAnsi="Arial"/>
          <w:color w:val="000000"/>
        </w:rPr>
        <w:tab/>
      </w:r>
      <w:r>
        <w:rPr>
          <w:rFonts w:ascii="Arial" w:hAnsi="Arial"/>
          <w:color w:val="000000"/>
        </w:rPr>
        <w:tab/>
      </w:r>
      <w:r>
        <w:rPr>
          <w:rFonts w:ascii="Arial" w:hAnsi="Arial"/>
          <w:color w:val="000000"/>
        </w:rPr>
        <w:tab/>
        <w:t xml:space="preserve">May 20, 2019 - </w:t>
      </w:r>
      <w:r>
        <w:rPr>
          <w:rFonts w:ascii="Arial" w:hAnsi="Arial"/>
          <w:color w:val="000000"/>
        </w:rPr>
        <w:tab/>
      </w:r>
      <w:r>
        <w:rPr>
          <w:rFonts w:ascii="Arial" w:hAnsi="Arial"/>
          <w:color w:val="000000"/>
        </w:rPr>
        <w:tab/>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b/>
          <w:color w:val="000000"/>
          <w:sz w:val="40"/>
        </w:rPr>
      </w:pPr>
      <w:r>
        <w:rPr>
          <w:rFonts w:ascii="Arial" w:hAnsi="Arial"/>
          <w:color w:val="000000"/>
        </w:rPr>
        <w:br w:type="page"/>
      </w:r>
      <w:r>
        <w:rPr>
          <w:rFonts w:ascii="Arial" w:hAnsi="Arial"/>
          <w:b/>
          <w:color w:val="000000"/>
          <w:sz w:val="40"/>
        </w:rPr>
        <w:lastRenderedPageBreak/>
        <w:t>FACILITIES MAINTENANCE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r>
        <w:rPr>
          <w:rFonts w:ascii="Arial" w:hAnsi="Arial"/>
          <w:color w:val="000000"/>
        </w:rPr>
        <w:t xml:space="preserve"> </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r>
        <w:rPr>
          <w:noProof/>
        </w:rPr>
        <w:drawing>
          <wp:anchor distT="0" distB="0" distL="114300" distR="114300" simplePos="0" relativeHeight="251680768" behindDoc="0" locked="0" layoutInCell="1" allowOverlap="1">
            <wp:simplePos x="0" y="0"/>
            <wp:positionH relativeFrom="margin">
              <wp:posOffset>0</wp:posOffset>
            </wp:positionH>
            <wp:positionV relativeFrom="paragraph">
              <wp:posOffset>257810</wp:posOffset>
            </wp:positionV>
            <wp:extent cx="1664335" cy="2218690"/>
            <wp:effectExtent l="0" t="0" r="0" b="0"/>
            <wp:wrapSquare wrapText="bothSides"/>
            <wp:docPr id="45" name="Picture 45" descr="rI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d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4335"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84">
        <w:rPr>
          <w:rFonts w:ascii="Arial" w:hAnsi="Arial"/>
          <w:color w:val="000000"/>
        </w:rPr>
        <w:tab/>
      </w:r>
      <w:r w:rsidR="00AC0F84">
        <w:rPr>
          <w:rFonts w:ascii="Arial" w:hAnsi="Arial"/>
          <w:color w:val="000000"/>
        </w:rPr>
        <w:tab/>
      </w:r>
      <w:r w:rsidR="00AC0F84">
        <w:rPr>
          <w:rFonts w:ascii="Arial" w:hAnsi="Arial"/>
          <w:color w:val="000000"/>
        </w:rPr>
        <w:tab/>
      </w:r>
      <w:r w:rsidR="00AC0F84">
        <w:rPr>
          <w:rFonts w:ascii="Arial" w:hAnsi="Arial"/>
          <w:color w:val="000000"/>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9"/>
        </w:tabs>
        <w:rPr>
          <w:rFonts w:ascii="Arial" w:hAnsi="Arial"/>
          <w:color w:val="000000"/>
        </w:rPr>
      </w:pPr>
    </w:p>
    <w:p w:rsidR="00094F6B" w:rsidRDefault="00AC0F84">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firstLine="720"/>
        <w:rPr>
          <w:rFonts w:ascii="Arial" w:hAnsi="Arial"/>
          <w:color w:val="000000"/>
        </w:rPr>
      </w:pPr>
      <w:r>
        <w:rPr>
          <w:rFonts w:ascii="Arial" w:hAnsi="Arial"/>
          <w:color w:val="000000"/>
        </w:rPr>
        <w:t xml:space="preserve"> </w:t>
      </w:r>
      <w:r>
        <w:rPr>
          <w:rFonts w:ascii="Arial" w:hAnsi="Arial"/>
          <w:color w:val="000000"/>
        </w:rPr>
        <w:tab/>
      </w:r>
      <w:r>
        <w:rPr>
          <w:rFonts w:ascii="Arial" w:hAnsi="Arial"/>
          <w:color w:val="000000"/>
        </w:rPr>
        <w:tab/>
      </w:r>
      <w:r>
        <w:rPr>
          <w:rFonts w:ascii="Arial" w:hAnsi="Arial"/>
          <w:color w:val="000000"/>
        </w:rPr>
        <w:tab/>
      </w:r>
      <w:r>
        <w:rPr>
          <w:rFonts w:ascii="Arial" w:hAnsi="Arial"/>
          <w:b/>
          <w:color w:val="000000"/>
          <w:sz w:val="28"/>
        </w:rPr>
        <w:t>Bobby Branham</w:t>
      </w:r>
      <w:r>
        <w:rPr>
          <w:rFonts w:ascii="Arial" w:hAnsi="Arial"/>
          <w:color w:val="000000"/>
          <w:sz w:val="28"/>
        </w:rPr>
        <w:t>,</w:t>
      </w:r>
      <w:r>
        <w:rPr>
          <w:rFonts w:ascii="Arial" w:hAnsi="Arial"/>
          <w:color w:val="000000"/>
        </w:rPr>
        <w:t xml:space="preserve"> Supervisor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100 E. Main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979-277-6200</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Bobby Branham joined the Washington County Maintenance Department in 2018.</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He is responsible for the upkeep of the Courthouse, Courthouse Annex, Probation office, Washington County Health Center, District Attorney’s office, Washington County 9-1-1 building, Road &amp; Bridge office, EMS building, Justice of the Peace offices, and Courthouse grounds.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He oversees all heating and air conditioning units, plumbing and electrical systems, and any repairs necessary to these county owned buildings.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b/>
          <w:color w:val="000000"/>
          <w:sz w:val="40"/>
        </w:rPr>
        <w:t>ADULT PROBATION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rPr>
          <w:rFonts w:ascii="Arial" w:hAnsi="Arial"/>
          <w:color w:val="000000"/>
        </w:rPr>
      </w:pPr>
      <w:r>
        <w:rPr>
          <w:rFonts w:ascii="Arial" w:hAnsi="Arial"/>
          <w:color w:val="000000"/>
        </w:rPr>
        <w:t>Washington County Community Supervision &amp; Corrections Department</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360" w:lineRule="auto"/>
        <w:rPr>
          <w:rFonts w:ascii="Arial" w:hAnsi="Arial"/>
          <w:color w:val="000000"/>
        </w:rPr>
      </w:pPr>
      <w:r>
        <w:rPr>
          <w:noProof/>
        </w:rPr>
        <w:drawing>
          <wp:anchor distT="0" distB="0" distL="114300" distR="114300" simplePos="0" relativeHeight="251681792" behindDoc="0" locked="0" layoutInCell="1" allowOverlap="1">
            <wp:simplePos x="0" y="0"/>
            <wp:positionH relativeFrom="margin">
              <wp:posOffset>0</wp:posOffset>
            </wp:positionH>
            <wp:positionV relativeFrom="paragraph">
              <wp:posOffset>0</wp:posOffset>
            </wp:positionV>
            <wp:extent cx="1562100" cy="2082800"/>
            <wp:effectExtent l="0" t="0" r="0" b="0"/>
            <wp:wrapSquare wrapText="bothSides"/>
            <wp:docPr id="46" name="Picture 46" descr="rI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Id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6B" w:rsidRDefault="00094F6B">
      <w:pPr>
        <w:keepLines/>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00" w:line="199" w:lineRule="atLeast"/>
        <w:ind w:left="1440" w:firstLine="720"/>
        <w:rPr>
          <w:rFonts w:ascii="Arial" w:hAnsi="Arial"/>
          <w:color w:val="000000"/>
        </w:rPr>
      </w:pPr>
    </w:p>
    <w:p w:rsidR="00094F6B" w:rsidRDefault="00AC0F84">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color w:val="000000"/>
        </w:rPr>
      </w:pPr>
      <w:r>
        <w:rPr>
          <w:rFonts w:ascii="Arial" w:hAnsi="Arial"/>
          <w:b/>
          <w:color w:val="000000"/>
          <w:sz w:val="28"/>
        </w:rPr>
        <w:t xml:space="preserve">Gretchen </w:t>
      </w:r>
      <w:proofErr w:type="spellStart"/>
      <w:r>
        <w:rPr>
          <w:rFonts w:ascii="Arial" w:hAnsi="Arial"/>
          <w:b/>
          <w:color w:val="000000"/>
          <w:sz w:val="28"/>
        </w:rPr>
        <w:t>Vogler</w:t>
      </w:r>
      <w:proofErr w:type="spellEnd"/>
      <w:r>
        <w:rPr>
          <w:rFonts w:ascii="Arial" w:hAnsi="Arial"/>
          <w:b/>
          <w:color w:val="000000"/>
          <w:sz w:val="28"/>
        </w:rPr>
        <w:t>,</w:t>
      </w:r>
      <w:r>
        <w:rPr>
          <w:rFonts w:ascii="Arial" w:hAnsi="Arial"/>
          <w:color w:val="000000"/>
        </w:rPr>
        <w:t xml:space="preserve"> Manager</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720"/>
        <w:rPr>
          <w:rFonts w:ascii="Arial" w:hAnsi="Arial"/>
          <w:color w:val="000000"/>
        </w:rPr>
      </w:pPr>
      <w:r>
        <w:rPr>
          <w:rFonts w:ascii="Arial" w:hAnsi="Arial"/>
          <w:color w:val="000000"/>
        </w:rPr>
        <w:t>107 West Main Street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Brenham, Texas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979) 277-6240</w:t>
      </w:r>
    </w:p>
    <w:p w:rsidR="00094F6B" w:rsidRDefault="00AC0F84">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rPr>
          <w:rFonts w:ascii="Arial" w:hAnsi="Arial"/>
          <w:color w:val="000000"/>
        </w:rPr>
      </w:pPr>
      <w:r>
        <w:rPr>
          <w:rFonts w:ascii="Arial" w:hAnsi="Arial"/>
          <w:color w:val="000000"/>
        </w:rPr>
        <w:t xml:space="preserve">          Fax (979) 277-6287</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The Washington County Community Supervision and Corrections Department provides Adult Probation services to over 800 offenders in Washington County.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Under the direction of Donna Damon, Director, the 21</w:t>
      </w:r>
      <w:r>
        <w:rPr>
          <w:rFonts w:ascii="Arial" w:hAnsi="Arial"/>
          <w:color w:val="000000"/>
          <w:vertAlign w:val="superscript"/>
        </w:rPr>
        <w:t>st</w:t>
      </w:r>
      <w:r>
        <w:rPr>
          <w:rFonts w:ascii="Arial" w:hAnsi="Arial"/>
          <w:color w:val="000000"/>
        </w:rPr>
        <w:t>, 335</w:t>
      </w:r>
      <w:r>
        <w:rPr>
          <w:rFonts w:ascii="Arial" w:hAnsi="Arial"/>
          <w:color w:val="000000"/>
          <w:vertAlign w:val="superscript"/>
        </w:rPr>
        <w:t>th</w:t>
      </w:r>
      <w:r>
        <w:rPr>
          <w:rFonts w:ascii="Arial" w:hAnsi="Arial"/>
          <w:color w:val="000000"/>
        </w:rPr>
        <w:t xml:space="preserve"> and the 423</w:t>
      </w:r>
      <w:r>
        <w:rPr>
          <w:rFonts w:ascii="Arial" w:hAnsi="Arial"/>
          <w:color w:val="000000"/>
          <w:vertAlign w:val="superscript"/>
        </w:rPr>
        <w:t>rd</w:t>
      </w:r>
      <w:r>
        <w:rPr>
          <w:rFonts w:ascii="Arial" w:hAnsi="Arial"/>
          <w:color w:val="000000"/>
        </w:rPr>
        <w:t xml:space="preserve"> Judicial Districts, and the County Court at Law, we enhance the public’s safety by enforcing the orders of the Court related to adult offenders and to provide the Court with a continuum of progressive sanctions which provide effective risk control management for offenders.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Department also assists offenders in making pro-social changes in their behavior by providing a variety of evidence based programs and services designed to reduce the impact of crime in Washington County.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color w:val="000000"/>
        </w:rPr>
        <w:br w:type="page"/>
      </w:r>
      <w:r>
        <w:rPr>
          <w:rFonts w:ascii="Arial" w:hAnsi="Arial"/>
          <w:b/>
          <w:color w:val="000000"/>
          <w:sz w:val="40"/>
        </w:rPr>
        <w:lastRenderedPageBreak/>
        <w:t>JUVENILE PROBATION</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b/>
          <w:color w:val="000000"/>
          <w:sz w:val="28"/>
        </w:rPr>
        <w:t>JASON BENDER</w:t>
      </w:r>
      <w:r>
        <w:rPr>
          <w:rFonts w:ascii="Arial" w:hAnsi="Arial"/>
          <w:color w:val="000000"/>
        </w:rPr>
        <w:t>, Chief JPO</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108 S. Park</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979-277-6245</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 Cen-</w:t>
      </w:r>
      <w:proofErr w:type="spellStart"/>
      <w:r>
        <w:rPr>
          <w:rFonts w:ascii="Arial" w:hAnsi="Arial"/>
          <w:color w:val="000000"/>
        </w:rPr>
        <w:t>Tex</w:t>
      </w:r>
      <w:proofErr w:type="spellEnd"/>
      <w:r>
        <w:rPr>
          <w:rFonts w:ascii="Arial" w:hAnsi="Arial"/>
          <w:color w:val="000000"/>
        </w:rPr>
        <w:t xml:space="preserve"> Regional Juvenile Services Department provides services to youth who come under the jurisdiction of the Juvenile Court in Bastrop, Burleson, Lee and Washington Counties. The department provides community based programming such as individual and group substance abuse, mental health counseling, anger management and sex offender treatment. Youth are also given substance abuse screening and psychological testing if needed. The department also provides specialized supervision including Intensive Supervision Probation and electronic monitoring. Some youth are placed outside their homes and community depending on their lack of success in the community based programs and/or of their offense makes them a danger to their community. Funding to support these services for youth are provided by a combination of county, state, and federal funding including grant and special program funding.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Juvenile Detention is another element of probation services where children are confined by the Juvenile Court for short periods of time while awaiting assessment and placement in an alternative placement outside the home or commitment to the Texas Juvenile Justice Department. The youth follow a daily schedule that includes academic education, physical education, family visitation, facility cleaning, counseling, health services and religious services. Youth are confined 24 hours a day 7 days a week, until they are brought back in front of the Juvenile Court. The department contracts with Milam County, Hays County and Guadalupe County to provide detention services for the four counties.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All aspects of juvenile probation services fall under the authority of the Juvenile Board made up of District Judges, County Judges and County Court at Law Judges of Bastrop, Burleson, Lee and Washington County.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color w:val="000000"/>
        </w:rPr>
        <w:br w:type="page"/>
      </w:r>
      <w:r>
        <w:rPr>
          <w:rFonts w:ascii="Arial" w:hAnsi="Arial"/>
          <w:b/>
          <w:color w:val="000000"/>
          <w:sz w:val="40"/>
        </w:rPr>
        <w:lastRenderedPageBreak/>
        <w:t>EXTENSION SERVICE</w:t>
      </w: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noProof/>
        </w:rPr>
        <w:drawing>
          <wp:anchor distT="0" distB="0" distL="114300" distR="114300" simplePos="0" relativeHeight="251682816" behindDoc="0" locked="0" layoutInCell="1" allowOverlap="1">
            <wp:simplePos x="0" y="0"/>
            <wp:positionH relativeFrom="margin">
              <wp:posOffset>0</wp:posOffset>
            </wp:positionH>
            <wp:positionV relativeFrom="paragraph">
              <wp:posOffset>174625</wp:posOffset>
            </wp:positionV>
            <wp:extent cx="1648460" cy="2000250"/>
            <wp:effectExtent l="0" t="0" r="8890" b="0"/>
            <wp:wrapSquare wrapText="bothSides"/>
            <wp:docPr id="47" name="Picture 47" descr="rI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Id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846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ind w:left="2880" w:firstLine="720"/>
        <w:rPr>
          <w:rFonts w:ascii="Arial" w:hAnsi="Arial"/>
          <w:b/>
          <w:color w:val="000000"/>
          <w:sz w:val="28"/>
        </w:rPr>
      </w:pPr>
      <w:r>
        <w:rPr>
          <w:rFonts w:ascii="Arial" w:hAnsi="Arial"/>
          <w:b/>
          <w:color w:val="000000"/>
          <w:sz w:val="28"/>
        </w:rPr>
        <w:t>Kara Matheney</w:t>
      </w:r>
    </w:p>
    <w:p w:rsidR="00094F6B" w:rsidRDefault="00AC0F84">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firstLine="720"/>
        <w:rPr>
          <w:rFonts w:ascii="Arial" w:hAnsi="Arial"/>
          <w:color w:val="000000"/>
        </w:rPr>
      </w:pPr>
      <w:r>
        <w:rPr>
          <w:rFonts w:ascii="Arial" w:hAnsi="Arial"/>
          <w:color w:val="000000"/>
        </w:rPr>
        <w:t>County Extension Agent</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1305 E. Blue Bell Road</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Brenham, TX  77833</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rPr>
      </w:pPr>
      <w:r>
        <w:rPr>
          <w:rFonts w:ascii="Arial" w:hAnsi="Arial"/>
          <w:color w:val="000000"/>
        </w:rPr>
        <w:t>979-277-6212</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sz w:val="2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sz w:val="2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sz w:val="2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sz w:val="20"/>
        </w:rPr>
      </w:pPr>
    </w:p>
    <w:p w:rsidR="00094F6B" w:rsidRPr="005076EE"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sz w:val="22"/>
          <w:szCs w:val="22"/>
        </w:rPr>
      </w:pPr>
      <w:r w:rsidRPr="005076EE">
        <w:rPr>
          <w:rFonts w:ascii="Arial" w:hAnsi="Arial"/>
          <w:color w:val="000000"/>
          <w:sz w:val="22"/>
          <w:szCs w:val="22"/>
        </w:rPr>
        <w:t>Extension is an educational organization provided by the Smith-Lever Act of 1914, which expanded the land-grant mission to include educational outreach to research stations, local communities and farms across the nation.  Through the support from local county governments, Extension serves every county in Texas, from the biggest to the smallest with 250 offices and 1,400 personnel.</w:t>
      </w:r>
    </w:p>
    <w:p w:rsidR="00094F6B" w:rsidRPr="005076EE"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olor w:val="000000"/>
          <w:sz w:val="22"/>
          <w:szCs w:val="22"/>
        </w:rPr>
      </w:pPr>
      <w:r w:rsidRPr="005076EE">
        <w:rPr>
          <w:rFonts w:ascii="Arial" w:hAnsi="Arial"/>
          <w:color w:val="000000"/>
          <w:sz w:val="22"/>
          <w:szCs w:val="22"/>
        </w:rPr>
        <w:t>Extension agents and county staff rely on program area committees made up of local county residence to help them identify issues, implement education, and evaluate programming efforts for the county they serve.  The direct connection to research stations across Texas and to Texas A &amp; M University allows agents to provide quality, relevant, research-based, non-biased outreach and continuing education programs and services to the people of their counties and Texas.</w:t>
      </w:r>
    </w:p>
    <w:p w:rsidR="00094F6B" w:rsidRPr="005076EE"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5076EE">
        <w:rPr>
          <w:rFonts w:ascii="Arial" w:hAnsi="Arial"/>
          <w:color w:val="000000"/>
          <w:sz w:val="22"/>
          <w:szCs w:val="22"/>
        </w:rPr>
        <w:tab/>
      </w:r>
    </w:p>
    <w:p w:rsidR="00094F6B" w:rsidRPr="005076EE"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5076EE">
        <w:rPr>
          <w:rFonts w:ascii="Arial" w:hAnsi="Arial"/>
          <w:b/>
          <w:color w:val="000000"/>
          <w:sz w:val="22"/>
          <w:szCs w:val="22"/>
          <w:u w:val="single"/>
        </w:rPr>
        <w:t>Agriculture and Natural Resources -</w:t>
      </w:r>
      <w:r w:rsidRPr="005076EE">
        <w:rPr>
          <w:rFonts w:ascii="Arial" w:hAnsi="Arial"/>
          <w:b/>
          <w:color w:val="000000"/>
          <w:sz w:val="22"/>
          <w:szCs w:val="22"/>
        </w:rPr>
        <w:t xml:space="preserve">  </w:t>
      </w:r>
      <w:r w:rsidRPr="005076EE">
        <w:rPr>
          <w:rFonts w:ascii="Arial" w:hAnsi="Arial"/>
          <w:color w:val="000000"/>
          <w:sz w:val="22"/>
          <w:szCs w:val="22"/>
        </w:rPr>
        <w:t>Washington County agriculture has deep roots in the cow-calf industry and offers a great platform for excellent programs to address issues related to forage management, cattle production, weed and brush control and many others.  Additionally, pecan production, vegetable gardening, fruit tree production and landscape management are all areas of great interest and are commonly identified by program area committees as program topics for the benefit of Washington County residents.  From cattle to horticulture, wildlife to water, turf grass to tree care, the Washington County Extension Office is pleased to provide educational assistance to local residents.</w:t>
      </w:r>
    </w:p>
    <w:p w:rsidR="00094F6B" w:rsidRPr="005076EE"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5076EE">
        <w:rPr>
          <w:rFonts w:ascii="Arial" w:hAnsi="Arial"/>
          <w:color w:val="000000"/>
          <w:sz w:val="22"/>
          <w:szCs w:val="22"/>
        </w:rPr>
        <w:tab/>
      </w:r>
    </w:p>
    <w:p w:rsidR="00094F6B" w:rsidRPr="005076EE"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5076EE">
        <w:rPr>
          <w:rFonts w:ascii="Arial" w:hAnsi="Arial"/>
          <w:b/>
          <w:color w:val="000000"/>
          <w:sz w:val="22"/>
          <w:szCs w:val="22"/>
          <w:u w:val="single"/>
        </w:rPr>
        <w:t>The Family and Consumer Sciences -</w:t>
      </w:r>
      <w:r w:rsidRPr="005076EE">
        <w:rPr>
          <w:rFonts w:ascii="Arial" w:hAnsi="Arial"/>
          <w:color w:val="000000"/>
          <w:sz w:val="22"/>
          <w:szCs w:val="22"/>
        </w:rPr>
        <w:t xml:space="preserve"> discipline of Extension offers practical information for families.  Topics help with the overall well-being of our community.  Programming efforts in Washington County include education on childhood obesity, food safety: Food Handler Certification and Food Manager Certification, health and wellness education, money management, parenting, child care provider education, child passenger education and fitting station for car seats, family resource management and FCS 4-H youth projects.  </w:t>
      </w:r>
    </w:p>
    <w:p w:rsidR="00094F6B" w:rsidRPr="005076EE"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2"/>
          <w:szCs w:val="22"/>
        </w:rPr>
      </w:pPr>
      <w:r w:rsidRPr="005076EE">
        <w:rPr>
          <w:rFonts w:ascii="Arial" w:hAnsi="Arial"/>
          <w:color w:val="000000"/>
          <w:sz w:val="22"/>
          <w:szCs w:val="22"/>
        </w:rPr>
        <w:tab/>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3"/>
        </w:rPr>
      </w:pPr>
      <w:r w:rsidRPr="005076EE">
        <w:rPr>
          <w:rFonts w:ascii="Arial" w:hAnsi="Arial"/>
          <w:b/>
          <w:color w:val="000000"/>
          <w:sz w:val="22"/>
          <w:szCs w:val="22"/>
          <w:u w:val="single"/>
        </w:rPr>
        <w:t>4-</w:t>
      </w:r>
      <w:proofErr w:type="gramStart"/>
      <w:r w:rsidRPr="005076EE">
        <w:rPr>
          <w:rFonts w:ascii="Arial" w:hAnsi="Arial"/>
          <w:b/>
          <w:color w:val="000000"/>
          <w:sz w:val="22"/>
          <w:szCs w:val="22"/>
          <w:u w:val="single"/>
        </w:rPr>
        <w:t>H  -</w:t>
      </w:r>
      <w:proofErr w:type="gramEnd"/>
      <w:r w:rsidRPr="005076EE">
        <w:rPr>
          <w:rFonts w:ascii="Arial" w:hAnsi="Arial"/>
          <w:color w:val="000000"/>
          <w:sz w:val="22"/>
          <w:szCs w:val="22"/>
        </w:rPr>
        <w:t xml:space="preserve"> is a youth development program to develop youth through the involvement of parents, other ad</w:t>
      </w:r>
      <w:r w:rsidR="00D76495">
        <w:rPr>
          <w:rFonts w:ascii="Arial" w:hAnsi="Arial"/>
          <w:color w:val="000000"/>
          <w:sz w:val="22"/>
          <w:szCs w:val="22"/>
        </w:rPr>
        <w:t>ults, and volunteers who organiz</w:t>
      </w:r>
      <w:r w:rsidRPr="005076EE">
        <w:rPr>
          <w:rFonts w:ascii="Arial" w:hAnsi="Arial"/>
          <w:color w:val="000000"/>
          <w:sz w:val="22"/>
          <w:szCs w:val="22"/>
        </w:rPr>
        <w:t>e and conduct learning experiences for youth in a community setting.  The 4-H program aims to build future leaders through a series of education programs including livestock production, food and nutrition, various judging teams, public speaking,</w:t>
      </w:r>
      <w:r>
        <w:rPr>
          <w:rFonts w:ascii="Arial" w:hAnsi="Arial"/>
          <w:color w:val="000000"/>
          <w:sz w:val="23"/>
        </w:rPr>
        <w:t xml:space="preserve"> photography and more.  Interested youth can become involved in one of the eight community clubs stretching across Washington County and help make the best better!</w:t>
      </w:r>
    </w:p>
    <w:p w:rsidR="005076EE" w:rsidRDefault="005076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lastRenderedPageBreak/>
        <w:t>Sources: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U.S. Census data</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1915 Soil Survey of Washington County, Texas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Election Records of Washington County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Bond Records of Washington County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Commissioners’ Court minutes of Washington County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Washington County Auditor’s office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History of Brenham by Mrs. R. E. Pennington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Brenham Banner Press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Texas State Historical Association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Texas Association of Counties</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Texas General Land Office</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Elected and Appointed office holders of Washington County</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br w:type="page"/>
      </w:r>
    </w:p>
    <w:p w:rsidR="00D510AA" w:rsidRDefault="00D510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Blackadder ITC" w:hAnsi="Blackadder ITC"/>
          <w:color w:val="000000"/>
          <w:sz w:val="96"/>
        </w:rPr>
      </w:pPr>
    </w:p>
    <w:p w:rsidR="00D510AA" w:rsidRDefault="00D510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Blackadder ITC" w:hAnsi="Blackadder ITC"/>
          <w:color w:val="000000"/>
          <w:sz w:val="96"/>
        </w:rPr>
      </w:pPr>
    </w:p>
    <w:p w:rsidR="00D510AA" w:rsidRDefault="00D510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Blackadder ITC" w:hAnsi="Blackadder ITC"/>
          <w:color w:val="000000"/>
          <w:sz w:val="96"/>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Blackadder ITC" w:hAnsi="Blackadder ITC"/>
          <w:color w:val="000000"/>
          <w:sz w:val="96"/>
        </w:rPr>
      </w:pPr>
      <w:r>
        <w:rPr>
          <w:rFonts w:ascii="Blackadder ITC" w:hAnsi="Blackadder ITC"/>
          <w:color w:val="000000"/>
          <w:sz w:val="96"/>
        </w:rPr>
        <w:t xml:space="preserve">History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Blackadder ITC" w:hAnsi="Blackadder ITC"/>
          <w:color w:val="000000"/>
          <w:sz w:val="96"/>
        </w:rPr>
      </w:pPr>
      <w:proofErr w:type="gramStart"/>
      <w:r>
        <w:rPr>
          <w:rFonts w:ascii="Blackadder ITC" w:hAnsi="Blackadder ITC"/>
          <w:color w:val="000000"/>
          <w:sz w:val="96"/>
        </w:rPr>
        <w:t>of</w:t>
      </w:r>
      <w:proofErr w:type="gramEnd"/>
      <w:r>
        <w:rPr>
          <w:rFonts w:ascii="Blackadder ITC" w:hAnsi="Blackadder ITC"/>
          <w:color w:val="000000"/>
          <w:sz w:val="96"/>
        </w:rPr>
        <w:t xml:space="preserve">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Blackadder ITC" w:hAnsi="Blackadder ITC"/>
          <w:color w:val="000000"/>
          <w:sz w:val="96"/>
        </w:rPr>
      </w:pPr>
      <w:r>
        <w:rPr>
          <w:rFonts w:ascii="Blackadder ITC" w:hAnsi="Blackadder ITC"/>
          <w:color w:val="000000"/>
          <w:sz w:val="96"/>
        </w:rPr>
        <w:t>Office Holders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Blackadder ITC" w:hAnsi="Blackadder ITC"/>
          <w:color w:val="000000"/>
          <w:sz w:val="96"/>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Blackadder ITC" w:hAnsi="Blackadder ITC"/>
          <w:color w:val="000000"/>
          <w:sz w:val="96"/>
        </w:rPr>
      </w:pPr>
      <w:r>
        <w:rPr>
          <w:rFonts w:ascii="Blackadder ITC" w:hAnsi="Blackadder ITC"/>
          <w:color w:val="000000"/>
          <w:sz w:val="96"/>
        </w:rPr>
        <w:t xml:space="preserve">1837 - </w:t>
      </w:r>
      <w:proofErr w:type="gramStart"/>
      <w:r>
        <w:rPr>
          <w:rFonts w:ascii="Blackadder ITC" w:hAnsi="Blackadder ITC"/>
          <w:color w:val="000000"/>
          <w:sz w:val="96"/>
        </w:rPr>
        <w:t>present</w:t>
      </w:r>
      <w:proofErr w:type="gramEnd"/>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Blackadder ITC" w:hAnsi="Blackadder ITC"/>
          <w:color w:val="000000"/>
          <w:sz w:val="96"/>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5076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rPr>
      </w:pPr>
      <w:r>
        <w:rPr>
          <w:rFonts w:ascii="Arial" w:hAnsi="Arial"/>
          <w:b/>
          <w:color w:val="000000"/>
          <w:sz w:val="40"/>
        </w:rPr>
        <w:t>C</w:t>
      </w:r>
      <w:r w:rsidR="00AC0F84">
        <w:rPr>
          <w:rFonts w:ascii="Arial" w:hAnsi="Arial"/>
          <w:b/>
          <w:color w:val="000000"/>
          <w:sz w:val="40"/>
        </w:rPr>
        <w:t xml:space="preserve">OUNTY JUDGE -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p>
    <w:tbl>
      <w:tblPr>
        <w:tblW w:w="0" w:type="auto"/>
        <w:tblLayout w:type="fixed"/>
        <w:tblLook w:val="04A0" w:firstRow="1" w:lastRow="0" w:firstColumn="1" w:lastColumn="0" w:noHBand="0" w:noVBand="1"/>
      </w:tblPr>
      <w:tblGrid>
        <w:gridCol w:w="1060"/>
        <w:gridCol w:w="3120"/>
        <w:gridCol w:w="2299"/>
      </w:tblGrid>
      <w:tr w:rsidR="00094F6B">
        <w:trPr>
          <w:trHeight w:val="37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P. Coles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1837 - 1839</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Dan J. Toler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1839 -1841</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3</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H. Ewing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1841 - 1846</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4</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Nimrod P. Chappell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1846 - 1848</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5</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Joseph Portis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1848-1849</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6</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A. Higgins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1850 - 1855</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7</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Claudius Buster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1855 - 1858</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8</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D. Tarver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1858 - 1862</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9</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H. P. Garrett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1862 - 1867</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10</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P. Wood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1868 - 1870</w:t>
            </w:r>
          </w:p>
        </w:tc>
      </w:tr>
      <w:tr w:rsidR="00094F6B">
        <w:trPr>
          <w:trHeight w:val="31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11</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F. A. Hackworth (</w:t>
            </w:r>
            <w:proofErr w:type="spellStart"/>
            <w:r>
              <w:rPr>
                <w:rFonts w:ascii="Arial" w:hAnsi="Arial"/>
                <w:color w:val="000000"/>
                <w:sz w:val="20"/>
              </w:rPr>
              <w:t>policecourt</w:t>
            </w:r>
            <w:proofErr w:type="spellEnd"/>
            <w:r>
              <w:rPr>
                <w:rFonts w:ascii="Arial" w:hAnsi="Arial"/>
                <w:color w:val="000000"/>
                <w:sz w:val="20"/>
              </w:rPr>
              <w:t xml:space="preserve">)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1871-1876</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12</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B. McFarland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1876</w:t>
            </w:r>
          </w:p>
        </w:tc>
      </w:tr>
      <w:tr w:rsidR="00094F6B">
        <w:trPr>
          <w:trHeight w:val="360"/>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13</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E. Williams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1877 - 1878</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14</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D. McAdoo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1878 - 1883</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15</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R. Breedlove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1883 - 1884</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16</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Lafayette Kirk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1884 - 1892</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17</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P. Curry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1892 - 1908</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18</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W. R. Ewing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1908 - 1920</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19</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H. Chappell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1921 - 1926</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20</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 D. W. Low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1927 - 1940</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21</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Richard </w:t>
            </w:r>
            <w:proofErr w:type="spellStart"/>
            <w:r>
              <w:rPr>
                <w:rFonts w:ascii="Arial" w:hAnsi="Arial"/>
                <w:color w:val="000000"/>
                <w:sz w:val="20"/>
              </w:rPr>
              <w:t>Spinn</w:t>
            </w:r>
            <w:proofErr w:type="spellEnd"/>
            <w:r>
              <w:rPr>
                <w:rFonts w:ascii="Arial" w:hAnsi="Arial"/>
                <w:color w:val="000000"/>
                <w:sz w:val="20"/>
              </w:rPr>
              <w:t xml:space="preserve">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1941 - 1954</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22</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Odis </w:t>
            </w:r>
            <w:proofErr w:type="spellStart"/>
            <w:r>
              <w:rPr>
                <w:rFonts w:ascii="Arial" w:hAnsi="Arial"/>
                <w:color w:val="000000"/>
                <w:sz w:val="20"/>
              </w:rPr>
              <w:t>Tomachefsky</w:t>
            </w:r>
            <w:proofErr w:type="spellEnd"/>
            <w:r>
              <w:rPr>
                <w:rFonts w:ascii="Arial" w:hAnsi="Arial"/>
                <w:color w:val="000000"/>
                <w:sz w:val="20"/>
              </w:rPr>
              <w:t xml:space="preserve">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1955 - July, 1976</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23</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Gus F. </w:t>
            </w:r>
            <w:proofErr w:type="spellStart"/>
            <w:r>
              <w:rPr>
                <w:rFonts w:ascii="Arial" w:hAnsi="Arial"/>
                <w:color w:val="000000"/>
                <w:sz w:val="20"/>
              </w:rPr>
              <w:t>Mutscher</w:t>
            </w:r>
            <w:proofErr w:type="spellEnd"/>
            <w:r>
              <w:rPr>
                <w:rFonts w:ascii="Arial" w:hAnsi="Arial"/>
                <w:color w:val="000000"/>
                <w:sz w:val="20"/>
              </w:rPr>
              <w:t xml:space="preserve">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July, 1976 - 1990</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24</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Dorothy Morgan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1991 - 2010</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25</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w:t>
            </w:r>
            <w:proofErr w:type="spellStart"/>
            <w:r>
              <w:rPr>
                <w:rFonts w:ascii="Arial" w:hAnsi="Arial"/>
                <w:color w:val="000000"/>
                <w:sz w:val="20"/>
              </w:rPr>
              <w:t>Brieden</w:t>
            </w:r>
            <w:proofErr w:type="spellEnd"/>
            <w:r>
              <w:rPr>
                <w:rFonts w:ascii="Arial" w:hAnsi="Arial"/>
                <w:color w:val="000000"/>
                <w:sz w:val="20"/>
              </w:rPr>
              <w:t xml:space="preserve">                      </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2011 - 2018</w:t>
            </w:r>
          </w:p>
        </w:tc>
      </w:tr>
      <w:tr w:rsidR="00094F6B">
        <w:trPr>
          <w:trHeight w:val="254"/>
        </w:trPr>
        <w:tc>
          <w:tcPr>
            <w:tcW w:w="10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26</w:t>
            </w:r>
          </w:p>
        </w:tc>
        <w:tc>
          <w:tcPr>
            <w:tcW w:w="31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Durrenberger</w:t>
            </w:r>
          </w:p>
        </w:tc>
        <w:tc>
          <w:tcPr>
            <w:tcW w:w="22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2019 -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994" w:type="dxa"/>
        <w:tblLayout w:type="fixed"/>
        <w:tblLook w:val="04A0" w:firstRow="1" w:lastRow="0" w:firstColumn="1" w:lastColumn="0" w:noHBand="0" w:noVBand="1"/>
      </w:tblPr>
      <w:tblGrid>
        <w:gridCol w:w="4592"/>
        <w:gridCol w:w="425"/>
        <w:gridCol w:w="236"/>
      </w:tblGrid>
      <w:tr w:rsidR="00094F6B">
        <w:trPr>
          <w:cantSplit/>
          <w:trHeight w:val="368"/>
        </w:trPr>
        <w:tc>
          <w:tcPr>
            <w:tcW w:w="5017"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0"/>
              </w:rPr>
            </w:pPr>
            <w:r>
              <w:rPr>
                <w:rFonts w:ascii="Arial" w:hAnsi="Arial"/>
                <w:b/>
                <w:i/>
                <w:color w:val="000000"/>
                <w:sz w:val="20"/>
              </w:rPr>
              <w:t xml:space="preserve">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r>
              <w:rPr>
                <w:rFonts w:ascii="Arial" w:hAnsi="Arial"/>
                <w:b/>
                <w:i/>
                <w:color w:val="000000"/>
              </w:rPr>
              <w:t>Special County Judge (for criminal court)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35"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cantSplit/>
          <w:trHeight w:val="260"/>
        </w:trPr>
        <w:tc>
          <w:tcPr>
            <w:tcW w:w="45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C. Garrett  </w:t>
            </w:r>
          </w:p>
        </w:tc>
        <w:tc>
          <w:tcPr>
            <w:tcW w:w="66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w:t>
            </w:r>
          </w:p>
        </w:tc>
      </w:tr>
      <w:tr w:rsidR="00094F6B">
        <w:trPr>
          <w:cantSplit/>
          <w:trHeight w:val="260"/>
        </w:trPr>
        <w:tc>
          <w:tcPr>
            <w:tcW w:w="45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C. Muse  </w:t>
            </w:r>
          </w:p>
        </w:tc>
        <w:tc>
          <w:tcPr>
            <w:tcW w:w="66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w:t>
            </w:r>
          </w:p>
        </w:tc>
      </w:tr>
      <w:tr w:rsidR="00094F6B">
        <w:trPr>
          <w:cantSplit/>
          <w:trHeight w:val="260"/>
        </w:trPr>
        <w:tc>
          <w:tcPr>
            <w:tcW w:w="45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T. Swearingen  </w:t>
            </w:r>
          </w:p>
        </w:tc>
        <w:tc>
          <w:tcPr>
            <w:tcW w:w="66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1883</w:t>
            </w:r>
          </w:p>
        </w:tc>
      </w:tr>
      <w:tr w:rsidR="00094F6B">
        <w:trPr>
          <w:cantSplit/>
          <w:trHeight w:val="260"/>
        </w:trPr>
        <w:tc>
          <w:tcPr>
            <w:tcW w:w="45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C. Garrett  </w:t>
            </w:r>
          </w:p>
        </w:tc>
        <w:tc>
          <w:tcPr>
            <w:tcW w:w="66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1883</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28"/>
        </w:rPr>
      </w:pPr>
      <w:r>
        <w:rPr>
          <w:rFonts w:ascii="Arial" w:hAnsi="Arial"/>
          <w:b/>
          <w:color w:val="000000"/>
          <w:sz w:val="28"/>
        </w:rPr>
        <w:lastRenderedPageBreak/>
        <w:t xml:space="preserve">County Commissioners –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There are no records from 1836 – 1845 of the Commissioners who held office.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While it appears that there were four Commissioners elected during the period of 1846 -1882, there is no designation of precinct number.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During the period of 1870 -1875, a Police Court, rather than a Commissioners’ Court served as the governing body.  During that time, the County Judge presided with the Justices of the Peace attending.</w:t>
      </w:r>
    </w:p>
    <w:tbl>
      <w:tblPr>
        <w:tblW w:w="0" w:type="auto"/>
        <w:jc w:val="center"/>
        <w:tblLayout w:type="fixed"/>
        <w:tblLook w:val="04A0" w:firstRow="1" w:lastRow="0" w:firstColumn="1" w:lastColumn="0" w:noHBand="0" w:noVBand="1"/>
      </w:tblPr>
      <w:tblGrid>
        <w:gridCol w:w="2419"/>
        <w:gridCol w:w="840"/>
        <w:gridCol w:w="3040"/>
        <w:gridCol w:w="360"/>
        <w:gridCol w:w="480"/>
        <w:gridCol w:w="360"/>
      </w:tblGrid>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w:t>
            </w:r>
          </w:p>
        </w:tc>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w:t>
            </w:r>
          </w:p>
        </w:tc>
        <w:tc>
          <w:tcPr>
            <w:tcW w:w="360" w:type="dxa"/>
            <w:tcBorders>
              <w:top w:val="nil"/>
              <w:left w:val="nil"/>
              <w:bottom w:val="nil"/>
              <w:right w:val="nil"/>
              <w:tl2br w:val="nil"/>
              <w:tr2bl w:val="nil"/>
            </w:tcBorders>
            <w:tcMar>
              <w:top w:w="0" w:type="dxa"/>
              <w:left w:w="108" w:type="dxa"/>
              <w:bottom w:w="0" w:type="dxa"/>
              <w:right w:w="108" w:type="dxa"/>
            </w:tcMar>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L. Farquhar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Josiah Foster</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Green Coleman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Joseph Wallis/Ervin Brown</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Smith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Stephen R. Roberts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William H. Hargrove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Jones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Francis H. Smiley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1847</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Stephen R. Roberts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1857</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L. Farquhar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1847</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Jones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1857</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Smith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1847</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Ervin Brown</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1857</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William H. Hargrove</w:t>
            </w:r>
          </w:p>
        </w:tc>
        <w:tc>
          <w:tcPr>
            <w:tcW w:w="840" w:type="dxa"/>
            <w:tcBorders>
              <w:top w:val="nil"/>
              <w:left w:val="nil"/>
              <w:bottom w:val="nil"/>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1847</w:t>
            </w:r>
          </w:p>
        </w:tc>
        <w:tc>
          <w:tcPr>
            <w:tcW w:w="3400" w:type="dxa"/>
            <w:gridSpan w:val="2"/>
            <w:tcBorders>
              <w:top w:val="nil"/>
              <w:left w:val="nil"/>
              <w:bottom w:val="single" w:sz="4" w:space="0" w:color="000000"/>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Josiah Foster</w:t>
            </w:r>
          </w:p>
        </w:tc>
        <w:tc>
          <w:tcPr>
            <w:tcW w:w="840" w:type="dxa"/>
            <w:gridSpan w:val="2"/>
            <w:tcBorders>
              <w:top w:val="nil"/>
              <w:left w:val="nil"/>
              <w:bottom w:val="nil"/>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1857</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Williamson Price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w:t>
            </w:r>
          </w:p>
        </w:tc>
        <w:tc>
          <w:tcPr>
            <w:tcW w:w="3400" w:type="dxa"/>
            <w:gridSpan w:val="2"/>
            <w:tcBorders>
              <w:top w:val="single" w:sz="4" w:space="0" w:color="000000"/>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Stephen R. Roberts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James H. Tom</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Jones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Hardin White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Ervin Brown</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Smith                         </w:t>
            </w:r>
          </w:p>
        </w:tc>
        <w:tc>
          <w:tcPr>
            <w:tcW w:w="840" w:type="dxa"/>
            <w:tcBorders>
              <w:top w:val="nil"/>
              <w:left w:val="nil"/>
              <w:bottom w:val="nil"/>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w:t>
            </w:r>
          </w:p>
        </w:tc>
        <w:tc>
          <w:tcPr>
            <w:tcW w:w="3400" w:type="dxa"/>
            <w:gridSpan w:val="2"/>
            <w:tcBorders>
              <w:top w:val="nil"/>
              <w:left w:val="nil"/>
              <w:bottom w:val="single" w:sz="4" w:space="0" w:color="000000"/>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Josiah Foster</w:t>
            </w:r>
          </w:p>
        </w:tc>
        <w:tc>
          <w:tcPr>
            <w:tcW w:w="840" w:type="dxa"/>
            <w:gridSpan w:val="2"/>
            <w:tcBorders>
              <w:top w:val="nil"/>
              <w:left w:val="nil"/>
              <w:bottom w:val="nil"/>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Hardin White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1849</w:t>
            </w:r>
          </w:p>
        </w:tc>
        <w:tc>
          <w:tcPr>
            <w:tcW w:w="3400" w:type="dxa"/>
            <w:gridSpan w:val="2"/>
            <w:tcBorders>
              <w:top w:val="single" w:sz="4" w:space="0" w:color="000000"/>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Thomas M. Barton</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1859</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Smith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1849</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E. </w:t>
            </w:r>
            <w:proofErr w:type="spellStart"/>
            <w:r>
              <w:rPr>
                <w:rFonts w:ascii="Arial" w:hAnsi="Arial"/>
                <w:color w:val="000000"/>
                <w:sz w:val="20"/>
              </w:rPr>
              <w:t>Allcorn</w:t>
            </w:r>
            <w:proofErr w:type="spellEnd"/>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1859</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Williamson Price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1849</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H. P. Garrett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1859</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Joseph Ralston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1849</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Gray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1859</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R. Hines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Thomas M. Barton</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Williamson Price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Campbell Longley</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Hardin White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Gray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Jones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H. P. Garrett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R. Hines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1851</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J. Duncan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1861</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C. Crenshaw</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1851</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H. P. Garrett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1861</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Hardin White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1851</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E. A. Harris</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1861</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Jones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1851</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Gray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1861</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Jones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1852</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J. Duncan/F. W. McGuire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R. Hines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1852</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H. P. Garrett/E. D. Tarver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C. Crenshaw</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1852</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E. A. Harris/John H. Lauderdale</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Hardin White                          </w:t>
            </w:r>
          </w:p>
        </w:tc>
        <w:tc>
          <w:tcPr>
            <w:tcW w:w="840" w:type="dxa"/>
            <w:tcBorders>
              <w:top w:val="nil"/>
              <w:left w:val="nil"/>
              <w:bottom w:val="nil"/>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1852</w:t>
            </w:r>
          </w:p>
        </w:tc>
        <w:tc>
          <w:tcPr>
            <w:tcW w:w="3400" w:type="dxa"/>
            <w:gridSpan w:val="2"/>
            <w:tcBorders>
              <w:top w:val="nil"/>
              <w:left w:val="nil"/>
              <w:bottom w:val="single" w:sz="4" w:space="0" w:color="000000"/>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Gabriel Felder</w:t>
            </w:r>
          </w:p>
        </w:tc>
        <w:tc>
          <w:tcPr>
            <w:tcW w:w="840" w:type="dxa"/>
            <w:gridSpan w:val="2"/>
            <w:tcBorders>
              <w:top w:val="nil"/>
              <w:left w:val="nil"/>
              <w:bottom w:val="single" w:sz="4" w:space="0" w:color="000000"/>
              <w:right w:val="nil"/>
              <w:tl2br w:val="nil"/>
              <w:tr2bl w:val="nil"/>
            </w:tcBorders>
            <w:tcMar>
              <w:top w:w="0" w:type="dxa"/>
              <w:left w:w="108" w:type="dxa"/>
              <w:bottom w:w="1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Jones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1853</w:t>
            </w:r>
          </w:p>
        </w:tc>
        <w:tc>
          <w:tcPr>
            <w:tcW w:w="3400" w:type="dxa"/>
            <w:gridSpan w:val="2"/>
            <w:tcBorders>
              <w:top w:val="single" w:sz="4" w:space="0" w:color="000000"/>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D. Tarver </w:t>
            </w:r>
          </w:p>
        </w:tc>
        <w:tc>
          <w:tcPr>
            <w:tcW w:w="840" w:type="dxa"/>
            <w:gridSpan w:val="2"/>
            <w:tcBorders>
              <w:top w:val="single" w:sz="4" w:space="0" w:color="000000"/>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1863</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George W. Horton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1853</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H. Lauderdale</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1863</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Claudius Buster</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1853</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Gabriel Felder</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1863</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A. Heiskell</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1853</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F. W. McGuire</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1863</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Claudius Buster</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w:t>
            </w:r>
            <w:proofErr w:type="spellStart"/>
            <w:r>
              <w:rPr>
                <w:rFonts w:ascii="Arial" w:hAnsi="Arial"/>
                <w:color w:val="000000"/>
                <w:sz w:val="20"/>
              </w:rPr>
              <w:t>McCutchin</w:t>
            </w:r>
            <w:proofErr w:type="spellEnd"/>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Sayles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Gabriel Felder</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A. Heiskell</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Lauderdale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Jones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D. Tarver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Sayles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1855</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James R. Hines</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lastRenderedPageBreak/>
              <w:t>W. P. Rutledge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1855</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D. Tarver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James Lane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1855</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H. Lauderdale</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w:t>
            </w:r>
          </w:p>
        </w:tc>
      </w:tr>
      <w:tr w:rsidR="00094F6B">
        <w:trPr>
          <w:cantSplit/>
          <w:trHeight w:val="254"/>
          <w:jc w:val="center"/>
        </w:trPr>
        <w:tc>
          <w:tcPr>
            <w:tcW w:w="24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Joseph Wallis</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1855</w:t>
            </w:r>
          </w:p>
        </w:tc>
        <w:tc>
          <w:tcPr>
            <w:tcW w:w="34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L. Farquhar </w:t>
            </w:r>
          </w:p>
        </w:tc>
        <w:tc>
          <w:tcPr>
            <w:tcW w:w="84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040"/>
        <w:gridCol w:w="840"/>
        <w:gridCol w:w="2260"/>
        <w:gridCol w:w="840"/>
      </w:tblGrid>
      <w:tr w:rsidR="00094F6B">
        <w:trPr>
          <w:trHeight w:val="254"/>
          <w:jc w:val="center"/>
        </w:trPr>
        <w:tc>
          <w:tcPr>
            <w:tcW w:w="3040" w:type="dxa"/>
            <w:tcBorders>
              <w:top w:val="single" w:sz="4" w:space="0" w:color="000000"/>
              <w:left w:val="nil"/>
              <w:bottom w:val="nil"/>
              <w:right w:val="nil"/>
              <w:tl2br w:val="nil"/>
              <w:tr2bl w:val="nil"/>
            </w:tcBorders>
            <w:tcMar>
              <w:top w:w="1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Aron Whitener </w:t>
            </w:r>
          </w:p>
        </w:tc>
        <w:tc>
          <w:tcPr>
            <w:tcW w:w="840" w:type="dxa"/>
            <w:tcBorders>
              <w:top w:val="single" w:sz="4" w:space="0" w:color="000000"/>
              <w:left w:val="nil"/>
              <w:bottom w:val="nil"/>
              <w:right w:val="nil"/>
              <w:tl2br w:val="nil"/>
              <w:tr2bl w:val="nil"/>
            </w:tcBorders>
            <w:tcMar>
              <w:top w:w="1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w:t>
            </w:r>
          </w:p>
        </w:tc>
        <w:tc>
          <w:tcPr>
            <w:tcW w:w="2260" w:type="dxa"/>
            <w:tcBorders>
              <w:top w:val="single" w:sz="4" w:space="0" w:color="000000"/>
              <w:left w:val="nil"/>
              <w:bottom w:val="nil"/>
              <w:right w:val="nil"/>
              <w:tl2br w:val="nil"/>
              <w:tr2bl w:val="nil"/>
            </w:tcBorders>
            <w:tcMar>
              <w:top w:w="1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D. G. Bowers</w:t>
            </w:r>
          </w:p>
        </w:tc>
        <w:tc>
          <w:tcPr>
            <w:tcW w:w="840" w:type="dxa"/>
            <w:tcBorders>
              <w:top w:val="single" w:sz="4" w:space="0" w:color="000000"/>
              <w:left w:val="nil"/>
              <w:bottom w:val="nil"/>
              <w:right w:val="nil"/>
              <w:tl2br w:val="nil"/>
              <w:tr2bl w:val="nil"/>
            </w:tcBorders>
            <w:tcMar>
              <w:top w:w="1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1878</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Ira Clemons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C. Cain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1878</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L. Farquhar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R. J. Moore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1878</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 </w:t>
            </w:r>
            <w:proofErr w:type="spellStart"/>
            <w:r>
              <w:rPr>
                <w:rFonts w:ascii="Arial" w:hAnsi="Arial"/>
                <w:color w:val="000000"/>
                <w:sz w:val="20"/>
              </w:rPr>
              <w:t>Kavanaugh</w:t>
            </w:r>
            <w:proofErr w:type="spellEnd"/>
            <w:r>
              <w:rPr>
                <w:rFonts w:ascii="Arial" w:hAnsi="Arial"/>
                <w:color w:val="000000"/>
                <w:sz w:val="20"/>
              </w:rPr>
              <w:t xml:space="preserv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Geo. W. Breedlove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1878</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A. G. Haynes</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1867</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C. Cain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1879</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L. Farquhar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1867</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R. J. Moore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1879</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 </w:t>
            </w:r>
            <w:proofErr w:type="spellStart"/>
            <w:r>
              <w:rPr>
                <w:rFonts w:ascii="Arial" w:hAnsi="Arial"/>
                <w:color w:val="000000"/>
                <w:sz w:val="20"/>
              </w:rPr>
              <w:t>Kavanaugh</w:t>
            </w:r>
            <w:proofErr w:type="spellEnd"/>
            <w:r>
              <w:rPr>
                <w:rFonts w:ascii="Arial" w:hAnsi="Arial"/>
                <w:color w:val="000000"/>
                <w:sz w:val="20"/>
              </w:rPr>
              <w:t xml:space="preserv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1867</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w:t>
            </w:r>
            <w:proofErr w:type="spellStart"/>
            <w:r>
              <w:rPr>
                <w:rFonts w:ascii="Arial" w:hAnsi="Arial"/>
                <w:color w:val="000000"/>
                <w:sz w:val="20"/>
              </w:rPr>
              <w:t>Phears</w:t>
            </w:r>
            <w:proofErr w:type="spellEnd"/>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1879</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Young</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1867</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F. Winkelmann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1879</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A. G. Haynes</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1868</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C. Cain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1880</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Young</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1868</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R. J. Moore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1880</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 </w:t>
            </w:r>
            <w:proofErr w:type="spellStart"/>
            <w:r>
              <w:rPr>
                <w:rFonts w:ascii="Arial" w:hAnsi="Arial"/>
                <w:color w:val="000000"/>
                <w:sz w:val="20"/>
              </w:rPr>
              <w:t>Kavanaugh</w:t>
            </w:r>
            <w:proofErr w:type="spellEnd"/>
            <w:r>
              <w:rPr>
                <w:rFonts w:ascii="Arial" w:hAnsi="Arial"/>
                <w:color w:val="000000"/>
                <w:sz w:val="20"/>
              </w:rPr>
              <w:t xml:space="preserv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1868</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w:t>
            </w:r>
            <w:proofErr w:type="spellStart"/>
            <w:r>
              <w:rPr>
                <w:rFonts w:ascii="Arial" w:hAnsi="Arial"/>
                <w:color w:val="000000"/>
                <w:sz w:val="20"/>
              </w:rPr>
              <w:t>Phears</w:t>
            </w:r>
            <w:proofErr w:type="spellEnd"/>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1880</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L. Farquhar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1868</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F. Winkelmann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1880</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 </w:t>
            </w:r>
            <w:proofErr w:type="spellStart"/>
            <w:r>
              <w:rPr>
                <w:rFonts w:ascii="Arial" w:hAnsi="Arial"/>
                <w:color w:val="000000"/>
                <w:sz w:val="20"/>
              </w:rPr>
              <w:t>Kavanaugh</w:t>
            </w:r>
            <w:proofErr w:type="spellEnd"/>
            <w:r>
              <w:rPr>
                <w:rFonts w:ascii="Arial" w:hAnsi="Arial"/>
                <w:color w:val="000000"/>
                <w:sz w:val="20"/>
              </w:rPr>
              <w:t xml:space="preserve">/T. J. Lockett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1869</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C. Cain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L. Farquhar/M. F. Alexander</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1869</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w:t>
            </w:r>
            <w:proofErr w:type="spellStart"/>
            <w:r>
              <w:rPr>
                <w:rFonts w:ascii="Arial" w:hAnsi="Arial"/>
                <w:color w:val="000000"/>
                <w:sz w:val="20"/>
              </w:rPr>
              <w:t>Phears</w:t>
            </w:r>
            <w:proofErr w:type="spellEnd"/>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A. G. Haynes</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1869</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F. Winkelmann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Ira Clemons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1869</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W. H. Blount (prec. 1)</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w:t>
            </w: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T. J. Lockett</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Ira Clemons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M. F. Alexander</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r>
              <w:rPr>
                <w:rFonts w:ascii="Arial" w:hAnsi="Arial"/>
                <w:b/>
                <w:color w:val="000000"/>
                <w:sz w:val="20"/>
              </w:rPr>
              <w:t>1870 - 1875</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20"/>
              </w:rPr>
            </w:pPr>
            <w:r>
              <w:rPr>
                <w:rFonts w:ascii="Arial" w:hAnsi="Arial"/>
                <w:b/>
                <w:color w:val="000000"/>
                <w:sz w:val="20"/>
              </w:rPr>
              <w:t xml:space="preserve">Notation in Court records: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r>
              <w:rPr>
                <w:rFonts w:ascii="Arial" w:hAnsi="Arial"/>
                <w:b/>
                <w:color w:val="000000"/>
                <w:sz w:val="20"/>
              </w:rPr>
              <w:t>"County business was</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r>
              <w:rPr>
                <w:rFonts w:ascii="Arial" w:hAnsi="Arial"/>
                <w:b/>
                <w:color w:val="000000"/>
                <w:sz w:val="20"/>
              </w:rPr>
              <w:t xml:space="preserve">transacted under the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r>
              <w:rPr>
                <w:rFonts w:ascii="Arial" w:hAnsi="Arial"/>
                <w:b/>
                <w:color w:val="000000"/>
                <w:sz w:val="20"/>
              </w:rPr>
              <w:t xml:space="preserve"> provisions of G O No. 74 </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proofErr w:type="spellStart"/>
            <w:r>
              <w:rPr>
                <w:rFonts w:ascii="Arial" w:hAnsi="Arial"/>
                <w:b/>
                <w:color w:val="000000"/>
                <w:sz w:val="20"/>
              </w:rPr>
              <w:t>hdqrtrs</w:t>
            </w:r>
            <w:proofErr w:type="spellEnd"/>
            <w:r>
              <w:rPr>
                <w:rFonts w:ascii="Arial" w:hAnsi="Arial"/>
                <w:b/>
                <w:color w:val="000000"/>
                <w:sz w:val="20"/>
              </w:rPr>
              <w:t xml:space="preserve"> 5 Military District"</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During this time, it appears that the Justices of the Peace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attended Police Court</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(Commissioners' Court)</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in lieu of any commissioners</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D. G. Bowers</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1876</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C. Cain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1876</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R. J. Moore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1876</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Geo. W. Breedlove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1876</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D. G. Bowers</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1877</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C. Cain</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1877</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R. J. Moore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1877</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0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Geo. W. Breedlove</w:t>
            </w: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1877</w:t>
            </w:r>
          </w:p>
        </w:tc>
        <w:tc>
          <w:tcPr>
            <w:tcW w:w="22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8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FC73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noProof/>
        </w:rPr>
        <w:lastRenderedPageBreak/>
        <mc:AlternateContent>
          <mc:Choice Requires="wps">
            <w:drawing>
              <wp:anchor distT="0" distB="0" distL="137160" distR="137160" simplePos="0" relativeHeight="251683840" behindDoc="0" locked="0" layoutInCell="1" allowOverlap="1">
                <wp:simplePos x="0" y="0"/>
                <wp:positionH relativeFrom="margin">
                  <wp:posOffset>180975</wp:posOffset>
                </wp:positionH>
                <wp:positionV relativeFrom="paragraph">
                  <wp:posOffset>0</wp:posOffset>
                </wp:positionV>
                <wp:extent cx="6576060" cy="4943475"/>
                <wp:effectExtent l="0" t="0" r="0" b="9525"/>
                <wp:wrapSquare wrapText="bothSides"/>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494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4A0" w:firstRow="1" w:lastRow="0" w:firstColumn="1" w:lastColumn="0" w:noHBand="0" w:noVBand="1"/>
                            </w:tblPr>
                            <w:tblGrid>
                              <w:gridCol w:w="2050"/>
                              <w:gridCol w:w="146"/>
                              <w:gridCol w:w="1242"/>
                              <w:gridCol w:w="656"/>
                              <w:gridCol w:w="1602"/>
                              <w:gridCol w:w="797"/>
                              <w:gridCol w:w="1519"/>
                              <w:gridCol w:w="979"/>
                              <w:gridCol w:w="443"/>
                              <w:gridCol w:w="917"/>
                            </w:tblGrid>
                            <w:tr w:rsidR="00F63469">
                              <w:trPr>
                                <w:cantSplit/>
                                <w:trHeight w:val="254"/>
                              </w:trPr>
                              <w:tc>
                                <w:tcPr>
                                  <w:tcW w:w="219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89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2399"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 xml:space="preserve"> </w:t>
                                  </w:r>
                                </w:p>
                              </w:tc>
                              <w:tc>
                                <w:tcPr>
                                  <w:tcW w:w="249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 </w:t>
                                  </w:r>
                                </w:p>
                              </w:tc>
                              <w:tc>
                                <w:tcPr>
                                  <w:tcW w:w="1360"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  </w:t>
                                  </w:r>
                                </w:p>
                              </w:tc>
                            </w:tr>
                            <w:tr w:rsidR="00F63469">
                              <w:trPr>
                                <w:cantSplit/>
                                <w:trHeight w:val="360"/>
                              </w:trPr>
                              <w:tc>
                                <w:tcPr>
                                  <w:tcW w:w="3438" w:type="dxa"/>
                                  <w:gridSpan w:val="3"/>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rPr>
                                  </w:pPr>
                                </w:p>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u w:val="single"/>
                                    </w:rPr>
                                  </w:pPr>
                                  <w:r>
                                    <w:rPr>
                                      <w:rFonts w:ascii="Arial" w:hAnsi="Arial"/>
                                      <w:b/>
                                      <w:sz w:val="22"/>
                                      <w:u w:val="single"/>
                                    </w:rPr>
                                    <w:t>Commissioner  - Precinct 1</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8"/>
                                    </w:rPr>
                                  </w:pPr>
                                  <w:r>
                                    <w:rPr>
                                      <w:rFonts w:ascii="Arial" w:hAnsi="Arial"/>
                                      <w:b/>
                                      <w:sz w:val="28"/>
                                    </w:rPr>
                                    <w:t xml:space="preserve">                             </w:t>
                                  </w:r>
                                </w:p>
                              </w:tc>
                              <w:tc>
                                <w:tcPr>
                                  <w:tcW w:w="3738" w:type="dxa"/>
                                  <w:gridSpan w:val="4"/>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u w:val="single"/>
                                    </w:rPr>
                                  </w:pPr>
                                  <w:r>
                                    <w:rPr>
                                      <w:rFonts w:ascii="Arial" w:hAnsi="Arial"/>
                                      <w:b/>
                                      <w:sz w:val="22"/>
                                      <w:u w:val="single"/>
                                    </w:rPr>
                                    <w:t>Commissioner  - Precinct 2</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u w:val="single"/>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W. H. Blount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1881 -1884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D. D. Bolton</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1884 - 1886</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H. H. </w:t>
                                  </w:r>
                                  <w:proofErr w:type="spellStart"/>
                                  <w:r>
                                    <w:rPr>
                                      <w:rFonts w:ascii="Arial" w:hAnsi="Arial"/>
                                      <w:sz w:val="20"/>
                                    </w:rPr>
                                    <w:t>Knoxson</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1882 -1885</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George W. Brown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1886 - 1890</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 K. Felder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1885 - 1890 </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Julius Coleman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1890 - 1892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 B. Johnson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1890 - 1892</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 J. Booker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1892 - 1898</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T. A. Mercer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1892 - 1894</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William Johnson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1898 - 1904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P. A. </w:t>
                                  </w:r>
                                  <w:proofErr w:type="spellStart"/>
                                  <w:r>
                                    <w:rPr>
                                      <w:rFonts w:ascii="Arial" w:hAnsi="Arial"/>
                                      <w:sz w:val="20"/>
                                    </w:rPr>
                                    <w:t>Raysor</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1894 - 1900</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William H. Buck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1904 - 1908</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W. H. Crawford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1900 - 1906</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S. S. Bolton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1908 -1910</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Jack R. Routt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1906 - 1944</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Henry Wehmeyer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1910 - 1912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J. W. </w:t>
                                  </w:r>
                                  <w:proofErr w:type="spellStart"/>
                                  <w:r>
                                    <w:rPr>
                                      <w:rFonts w:ascii="Arial" w:hAnsi="Arial"/>
                                      <w:sz w:val="20"/>
                                    </w:rPr>
                                    <w:t>Whiddon</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1945 - 1974</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W. H. Buck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1912 - 1914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Robert E. Gaskamp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1975 - 1982</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 W. George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1914 - 1916</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roofErr w:type="spellStart"/>
                                  <w:r>
                                    <w:rPr>
                                      <w:rFonts w:ascii="Arial" w:hAnsi="Arial"/>
                                      <w:sz w:val="20"/>
                                    </w:rPr>
                                    <w:t>Alois</w:t>
                                  </w:r>
                                  <w:proofErr w:type="spellEnd"/>
                                  <w:r>
                                    <w:rPr>
                                      <w:rFonts w:ascii="Arial" w:hAnsi="Arial"/>
                                      <w:sz w:val="20"/>
                                    </w:rPr>
                                    <w:t xml:space="preserve"> </w:t>
                                  </w:r>
                                  <w:proofErr w:type="spellStart"/>
                                  <w:r>
                                    <w:rPr>
                                      <w:rFonts w:ascii="Arial" w:hAnsi="Arial"/>
                                      <w:sz w:val="20"/>
                                    </w:rPr>
                                    <w:t>Bilski</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1983 - 1986</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A. </w:t>
                                  </w:r>
                                  <w:proofErr w:type="spellStart"/>
                                  <w:r>
                                    <w:rPr>
                                      <w:rFonts w:ascii="Arial" w:hAnsi="Arial"/>
                                      <w:sz w:val="18"/>
                                    </w:rPr>
                                    <w:t>Bosse</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1916 - 1918</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Rudolph Schroeder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1987 - 1994</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E. C. Hughes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1918 - 1922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Robert </w:t>
                                  </w:r>
                                  <w:proofErr w:type="spellStart"/>
                                  <w:r>
                                    <w:rPr>
                                      <w:rFonts w:ascii="Arial" w:hAnsi="Arial"/>
                                      <w:sz w:val="20"/>
                                    </w:rPr>
                                    <w:t>Mikeska</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1995 - 2006</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A. C. Krueger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1923 - 1924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Don Ahrens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2007 - 2010</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H. C. </w:t>
                                  </w:r>
                                  <w:proofErr w:type="spellStart"/>
                                  <w:r>
                                    <w:rPr>
                                      <w:rFonts w:ascii="Arial" w:hAnsi="Arial"/>
                                      <w:sz w:val="18"/>
                                    </w:rPr>
                                    <w:t>Lehde</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1925 - 1932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Luther Hueske</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2011 - 2018</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A. W. </w:t>
                                  </w:r>
                                  <w:proofErr w:type="spellStart"/>
                                  <w:r>
                                    <w:rPr>
                                      <w:rFonts w:ascii="Arial" w:hAnsi="Arial"/>
                                      <w:sz w:val="18"/>
                                    </w:rPr>
                                    <w:t>Hartstack</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1933 - 1944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Candice Bullock</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2019 -</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Joe E. Bailey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1945 - 1962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John Sommer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1963 - 1966</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 W. </w:t>
                                  </w:r>
                                  <w:proofErr w:type="spellStart"/>
                                  <w:r>
                                    <w:rPr>
                                      <w:rFonts w:ascii="Arial" w:hAnsi="Arial"/>
                                      <w:sz w:val="18"/>
                                    </w:rPr>
                                    <w:t>Whiddon</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1967 - 1968</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John Sommer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1969 - 1980</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Nolan Schroeder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1981 - 1984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Joe </w:t>
                                  </w:r>
                                  <w:proofErr w:type="spellStart"/>
                                  <w:r>
                                    <w:rPr>
                                      <w:rFonts w:ascii="Arial" w:hAnsi="Arial"/>
                                      <w:sz w:val="18"/>
                                    </w:rPr>
                                    <w:t>Renn</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1985 - 1992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David Simpson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1993 - 2001</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Lloyd Bearden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2002 - 2004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Zeb </w:t>
                                  </w:r>
                                  <w:proofErr w:type="spellStart"/>
                                  <w:r>
                                    <w:rPr>
                                      <w:rFonts w:ascii="Arial" w:hAnsi="Arial"/>
                                      <w:sz w:val="18"/>
                                    </w:rPr>
                                    <w:t>Heckmann</w:t>
                                  </w:r>
                                  <w:proofErr w:type="spellEnd"/>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2005 – 2016</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bl>
                          <w:p w:rsidR="00F63469" w:rsidRPr="005076EE" w:rsidRDefault="00F63469" w:rsidP="005076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8"/>
                                <w:szCs w:val="18"/>
                              </w:rPr>
                            </w:pPr>
                            <w:r w:rsidRPr="005076EE">
                              <w:rPr>
                                <w:sz w:val="18"/>
                                <w:szCs w:val="18"/>
                              </w:rPr>
                              <w:t xml:space="preserve">    </w:t>
                            </w:r>
                            <w:r w:rsidRPr="005076EE">
                              <w:rPr>
                                <w:rFonts w:ascii="Arial" w:hAnsi="Arial" w:cs="Arial"/>
                                <w:sz w:val="18"/>
                                <w:szCs w:val="18"/>
                              </w:rPr>
                              <w:t>Don Koester</w:t>
                            </w:r>
                            <w:r w:rsidRPr="005076EE">
                              <w:rPr>
                                <w:rFonts w:ascii="Arial" w:hAnsi="Arial" w:cs="Arial"/>
                                <w:sz w:val="18"/>
                                <w:szCs w:val="18"/>
                              </w:rPr>
                              <w:tab/>
                            </w:r>
                            <w:r w:rsidRPr="005076EE">
                              <w:rPr>
                                <w:rFonts w:ascii="Arial" w:hAnsi="Arial" w:cs="Arial"/>
                                <w:sz w:val="18"/>
                                <w:szCs w:val="18"/>
                              </w:rPr>
                              <w:tab/>
                              <w:t xml:space="preserve">  2017 -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margin-left:14.25pt;margin-top:0;width:517.8pt;height:389.25pt;z-index:251683840;visibility:visible;mso-wrap-style:square;mso-width-percent:0;mso-height-percent:0;mso-wrap-distance-left:10.8pt;mso-wrap-distance-top:0;mso-wrap-distance-right:1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Frfw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" stroked="f">
                <v:textbox inset="0,0,0,0">
                  <w:txbxContent>
                    <w:tbl>
                      <w:tblPr>
                        <w:tblW w:w="0" w:type="auto"/>
                        <w:tblInd w:w="108" w:type="dxa"/>
                        <w:tblLayout w:type="fixed"/>
                        <w:tblLook w:val="04A0" w:firstRow="1" w:lastRow="0" w:firstColumn="1" w:lastColumn="0" w:noHBand="0" w:noVBand="1"/>
                      </w:tblPr>
                      <w:tblGrid>
                        <w:gridCol w:w="2050"/>
                        <w:gridCol w:w="146"/>
                        <w:gridCol w:w="1242"/>
                        <w:gridCol w:w="656"/>
                        <w:gridCol w:w="1602"/>
                        <w:gridCol w:w="797"/>
                        <w:gridCol w:w="1519"/>
                        <w:gridCol w:w="979"/>
                        <w:gridCol w:w="443"/>
                        <w:gridCol w:w="917"/>
                      </w:tblGrid>
                      <w:tr w:rsidR="00F63469">
                        <w:trPr>
                          <w:cantSplit/>
                          <w:trHeight w:val="254"/>
                        </w:trPr>
                        <w:tc>
                          <w:tcPr>
                            <w:tcW w:w="219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89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2399"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 xml:space="preserve"> </w:t>
                            </w:r>
                          </w:p>
                        </w:tc>
                        <w:tc>
                          <w:tcPr>
                            <w:tcW w:w="249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 </w:t>
                            </w:r>
                          </w:p>
                        </w:tc>
                        <w:tc>
                          <w:tcPr>
                            <w:tcW w:w="1360"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  </w:t>
                            </w:r>
                          </w:p>
                        </w:tc>
                      </w:tr>
                      <w:tr w:rsidR="00F63469">
                        <w:trPr>
                          <w:cantSplit/>
                          <w:trHeight w:val="360"/>
                        </w:trPr>
                        <w:tc>
                          <w:tcPr>
                            <w:tcW w:w="3438" w:type="dxa"/>
                            <w:gridSpan w:val="3"/>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rPr>
                            </w:pPr>
                          </w:p>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u w:val="single"/>
                              </w:rPr>
                            </w:pPr>
                            <w:r>
                              <w:rPr>
                                <w:rFonts w:ascii="Arial" w:hAnsi="Arial"/>
                                <w:b/>
                                <w:sz w:val="22"/>
                                <w:u w:val="single"/>
                              </w:rPr>
                              <w:t>Commissioner  - Precinct 1</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8"/>
                              </w:rPr>
                            </w:pPr>
                            <w:r>
                              <w:rPr>
                                <w:rFonts w:ascii="Arial" w:hAnsi="Arial"/>
                                <w:b/>
                                <w:sz w:val="28"/>
                              </w:rPr>
                              <w:t xml:space="preserve">                             </w:t>
                            </w:r>
                          </w:p>
                        </w:tc>
                        <w:tc>
                          <w:tcPr>
                            <w:tcW w:w="3738" w:type="dxa"/>
                            <w:gridSpan w:val="4"/>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u w:val="single"/>
                              </w:rPr>
                            </w:pPr>
                            <w:r>
                              <w:rPr>
                                <w:rFonts w:ascii="Arial" w:hAnsi="Arial"/>
                                <w:b/>
                                <w:sz w:val="22"/>
                                <w:u w:val="single"/>
                              </w:rPr>
                              <w:t>Commissioner  - Precinct 2</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sz w:val="22"/>
                                <w:u w:val="single"/>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W. H. Blount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1881 -1884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D. D. Bolton</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1884 - 1886</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H. H. </w:t>
                            </w:r>
                            <w:proofErr w:type="spellStart"/>
                            <w:r>
                              <w:rPr>
                                <w:rFonts w:ascii="Arial" w:hAnsi="Arial"/>
                                <w:sz w:val="20"/>
                              </w:rPr>
                              <w:t>Knoxson</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1882 -1885</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George W. Brown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1886 - 1890</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 K. Felder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1885 - 1890 </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Julius Coleman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1890 - 1892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 B. Johnson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1890 - 1892</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 J. Booker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1892 - 1898</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T. A. Mercer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1892 - 1894</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William Johnson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1898 - 1904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P. A. </w:t>
                            </w:r>
                            <w:proofErr w:type="spellStart"/>
                            <w:r>
                              <w:rPr>
                                <w:rFonts w:ascii="Arial" w:hAnsi="Arial"/>
                                <w:sz w:val="20"/>
                              </w:rPr>
                              <w:t>Raysor</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1894 - 1900</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William H. Buck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1904 - 1908</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W. H. Crawford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1900 - 1906</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S. S. Bolton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1908 -1910</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Jack R. Routt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1906 - 1944</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Henry Wehmeyer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1910 - 1912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J. W. </w:t>
                            </w:r>
                            <w:proofErr w:type="spellStart"/>
                            <w:r>
                              <w:rPr>
                                <w:rFonts w:ascii="Arial" w:hAnsi="Arial"/>
                                <w:sz w:val="20"/>
                              </w:rPr>
                              <w:t>Whiddon</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1945 - 1974</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W. H. Buck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1912 - 1914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Robert E. Gaskamp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1975 - 1982</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 W. George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1914 - 1916</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roofErr w:type="spellStart"/>
                            <w:r>
                              <w:rPr>
                                <w:rFonts w:ascii="Arial" w:hAnsi="Arial"/>
                                <w:sz w:val="20"/>
                              </w:rPr>
                              <w:t>Alois</w:t>
                            </w:r>
                            <w:proofErr w:type="spellEnd"/>
                            <w:r>
                              <w:rPr>
                                <w:rFonts w:ascii="Arial" w:hAnsi="Arial"/>
                                <w:sz w:val="20"/>
                              </w:rPr>
                              <w:t xml:space="preserve"> </w:t>
                            </w:r>
                            <w:proofErr w:type="spellStart"/>
                            <w:r>
                              <w:rPr>
                                <w:rFonts w:ascii="Arial" w:hAnsi="Arial"/>
                                <w:sz w:val="20"/>
                              </w:rPr>
                              <w:t>Bilski</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1983 - 1986</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A. </w:t>
                            </w:r>
                            <w:proofErr w:type="spellStart"/>
                            <w:r>
                              <w:rPr>
                                <w:rFonts w:ascii="Arial" w:hAnsi="Arial"/>
                                <w:sz w:val="18"/>
                              </w:rPr>
                              <w:t>Bosse</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1916 - 1918</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Rudolph Schroeder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1987 - 1994</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E. C. Hughes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1918 - 1922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Robert </w:t>
                            </w:r>
                            <w:proofErr w:type="spellStart"/>
                            <w:r>
                              <w:rPr>
                                <w:rFonts w:ascii="Arial" w:hAnsi="Arial"/>
                                <w:sz w:val="20"/>
                              </w:rPr>
                              <w:t>Mikeska</w:t>
                            </w:r>
                            <w:proofErr w:type="spellEnd"/>
                            <w:r>
                              <w:rPr>
                                <w:rFonts w:ascii="Arial" w:hAnsi="Arial"/>
                                <w:sz w:val="20"/>
                              </w:rPr>
                              <w:t xml:space="preserve">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1995 - 2006</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A. C. Krueger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1923 - 1924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 xml:space="preserve">Don Ahrens </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2007 - 2010</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H. C. </w:t>
                            </w:r>
                            <w:proofErr w:type="spellStart"/>
                            <w:r>
                              <w:rPr>
                                <w:rFonts w:ascii="Arial" w:hAnsi="Arial"/>
                                <w:sz w:val="18"/>
                              </w:rPr>
                              <w:t>Lehde</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1925 - 1932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Luther Hueske</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2011 - 2018</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A. W. </w:t>
                            </w:r>
                            <w:proofErr w:type="spellStart"/>
                            <w:r>
                              <w:rPr>
                                <w:rFonts w:ascii="Arial" w:hAnsi="Arial"/>
                                <w:sz w:val="18"/>
                              </w:rPr>
                              <w:t>Hartstack</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1933 - 1944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Candice Bullock</w:t>
                            </w: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r>
                              <w:rPr>
                                <w:rFonts w:ascii="Arial" w:hAnsi="Arial"/>
                                <w:sz w:val="20"/>
                              </w:rPr>
                              <w:t>2019 -</w:t>
                            </w: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Joe E. Bailey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1945 - 1962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John Sommer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1963 - 1966</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 W. </w:t>
                            </w:r>
                            <w:proofErr w:type="spellStart"/>
                            <w:r>
                              <w:rPr>
                                <w:rFonts w:ascii="Arial" w:hAnsi="Arial"/>
                                <w:sz w:val="18"/>
                              </w:rPr>
                              <w:t>Whiddon</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1967 - 1968</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John Sommer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1969 - 1980</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Nolan Schroeder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1981 - 1984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Joe </w:t>
                            </w:r>
                            <w:proofErr w:type="spellStart"/>
                            <w:r>
                              <w:rPr>
                                <w:rFonts w:ascii="Arial" w:hAnsi="Arial"/>
                                <w:sz w:val="18"/>
                              </w:rPr>
                              <w:t>Renn</w:t>
                            </w:r>
                            <w:proofErr w:type="spellEnd"/>
                            <w:r>
                              <w:rPr>
                                <w:rFonts w:ascii="Arial" w:hAnsi="Arial"/>
                                <w:sz w:val="18"/>
                              </w:rPr>
                              <w:t xml:space="preserve">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1985 - 1992</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David Simpson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1993 - 2001</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Lloyd Bearden  </w:t>
                            </w:r>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2002 - 2004</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F63469">
                        <w:trPr>
                          <w:cantSplit/>
                          <w:trHeight w:val="254"/>
                        </w:trPr>
                        <w:tc>
                          <w:tcPr>
                            <w:tcW w:w="2050"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 xml:space="preserve">Zeb </w:t>
                            </w:r>
                            <w:proofErr w:type="spellStart"/>
                            <w:r>
                              <w:rPr>
                                <w:rFonts w:ascii="Arial" w:hAnsi="Arial"/>
                                <w:sz w:val="18"/>
                              </w:rPr>
                              <w:t>Heckmann</w:t>
                            </w:r>
                            <w:proofErr w:type="spellEnd"/>
                          </w:p>
                        </w:tc>
                        <w:tc>
                          <w:tcPr>
                            <w:tcW w:w="138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r>
                              <w:rPr>
                                <w:rFonts w:ascii="Arial" w:hAnsi="Arial"/>
                                <w:sz w:val="18"/>
                              </w:rPr>
                              <w:t>2005 – 2016</w:t>
                            </w:r>
                          </w:p>
                        </w:tc>
                        <w:tc>
                          <w:tcPr>
                            <w:tcW w:w="2258"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sz w:val="18"/>
                              </w:rPr>
                            </w:pPr>
                          </w:p>
                        </w:tc>
                        <w:tc>
                          <w:tcPr>
                            <w:tcW w:w="2316"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1422" w:type="dxa"/>
                            <w:gridSpan w:val="2"/>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c>
                          <w:tcPr>
                            <w:tcW w:w="917" w:type="dxa"/>
                            <w:tcBorders>
                              <w:top w:val="nil"/>
                              <w:left w:val="nil"/>
                              <w:bottom w:val="nil"/>
                              <w:right w:val="nil"/>
                              <w:tl2br w:val="nil"/>
                              <w:tr2bl w:val="nil"/>
                            </w:tcBorders>
                            <w:tcMar>
                              <w:top w:w="0" w:type="dxa"/>
                              <w:left w:w="108" w:type="dxa"/>
                              <w:bottom w:w="0" w:type="dxa"/>
                              <w:right w:w="108" w:type="dxa"/>
                            </w:tcMar>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bl>
                    <w:p w:rsidR="00F63469" w:rsidRPr="005076EE" w:rsidRDefault="00F63469" w:rsidP="005076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8"/>
                          <w:szCs w:val="18"/>
                        </w:rPr>
                      </w:pPr>
                      <w:r w:rsidRPr="005076EE">
                        <w:rPr>
                          <w:sz w:val="18"/>
                          <w:szCs w:val="18"/>
                        </w:rPr>
                        <w:t xml:space="preserve">    </w:t>
                      </w:r>
                      <w:r w:rsidRPr="005076EE">
                        <w:rPr>
                          <w:rFonts w:ascii="Arial" w:hAnsi="Arial" w:cs="Arial"/>
                          <w:sz w:val="18"/>
                          <w:szCs w:val="18"/>
                        </w:rPr>
                        <w:t>Don Koester</w:t>
                      </w:r>
                      <w:r w:rsidRPr="005076EE">
                        <w:rPr>
                          <w:rFonts w:ascii="Arial" w:hAnsi="Arial" w:cs="Arial"/>
                          <w:sz w:val="18"/>
                          <w:szCs w:val="18"/>
                        </w:rPr>
                        <w:tab/>
                      </w:r>
                      <w:r w:rsidRPr="005076EE">
                        <w:rPr>
                          <w:rFonts w:ascii="Arial" w:hAnsi="Arial" w:cs="Arial"/>
                          <w:sz w:val="18"/>
                          <w:szCs w:val="18"/>
                        </w:rPr>
                        <w:tab/>
                        <w:t xml:space="preserve">  2017 - </w:t>
                      </w:r>
                    </w:p>
                  </w:txbxContent>
                </v:textbox>
                <w10:wrap type="square" anchorx="margin"/>
              </v:shape>
            </w:pict>
          </mc:Fallback>
        </mc:AlternateContent>
      </w:r>
      <w:r w:rsidR="00AC0F84">
        <w:rPr>
          <w:rFonts w:ascii="Arial" w:hAnsi="Arial"/>
          <w:color w:val="000000"/>
        </w:rPr>
        <w:t xml:space="preserve">      </w:t>
      </w:r>
      <w:r w:rsidR="005076EE">
        <w:rPr>
          <w:rFonts w:ascii="Arial" w:hAnsi="Arial"/>
          <w:color w:val="000000"/>
          <w:sz w:val="18"/>
        </w:rPr>
        <w:t xml:space="preserve"> </w:t>
      </w:r>
    </w:p>
    <w:tbl>
      <w:tblPr>
        <w:tblW w:w="0" w:type="auto"/>
        <w:tblInd w:w="378" w:type="dxa"/>
        <w:tblLayout w:type="fixed"/>
        <w:tblLook w:val="04A0" w:firstRow="1" w:lastRow="0" w:firstColumn="1" w:lastColumn="0" w:noHBand="0" w:noVBand="1"/>
      </w:tblPr>
      <w:tblGrid>
        <w:gridCol w:w="1864"/>
        <w:gridCol w:w="2185"/>
        <w:gridCol w:w="1620"/>
        <w:gridCol w:w="2430"/>
        <w:gridCol w:w="2070"/>
      </w:tblGrid>
      <w:tr w:rsidR="00094F6B">
        <w:trPr>
          <w:cantSplit/>
          <w:trHeight w:val="360"/>
        </w:trPr>
        <w:tc>
          <w:tcPr>
            <w:tcW w:w="4049" w:type="dxa"/>
            <w:gridSpan w:val="2"/>
            <w:tcBorders>
              <w:top w:val="nil"/>
              <w:left w:val="nil"/>
              <w:bottom w:val="nil"/>
              <w:right w:val="nil"/>
              <w:tl2br w:val="nil"/>
              <w:tr2bl w:val="nil"/>
            </w:tcBorders>
            <w:tcMar>
              <w:top w:w="0" w:type="dxa"/>
              <w:left w:w="108" w:type="dxa"/>
              <w:bottom w:w="0" w:type="dxa"/>
              <w:right w:w="108" w:type="dxa"/>
            </w:tcMar>
            <w:vAlign w:val="bottom"/>
          </w:tcPr>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Commissioner  - Precinct 3</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28"/>
              </w:rPr>
            </w:pPr>
            <w:r>
              <w:rPr>
                <w:rFonts w:ascii="Arial" w:hAnsi="Arial"/>
                <w:b/>
                <w:color w:val="000000"/>
                <w:sz w:val="28"/>
              </w:rPr>
              <w:t xml:space="preserve"> </w:t>
            </w:r>
          </w:p>
        </w:tc>
        <w:tc>
          <w:tcPr>
            <w:tcW w:w="450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Commissioner  - Precinct 4</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Henry </w:t>
            </w:r>
            <w:proofErr w:type="spellStart"/>
            <w:r>
              <w:rPr>
                <w:rFonts w:ascii="Arial" w:hAnsi="Arial"/>
                <w:color w:val="000000"/>
                <w:sz w:val="18"/>
              </w:rPr>
              <w:t>Hodde</w:t>
            </w:r>
            <w:proofErr w:type="spellEnd"/>
            <w:r>
              <w:rPr>
                <w:rFonts w:ascii="Arial" w:hAnsi="Arial"/>
                <w:color w:val="000000"/>
                <w:sz w:val="18"/>
              </w:rPr>
              <w:t xml:space="preserve">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1882 - 1886</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William </w:t>
            </w:r>
            <w:proofErr w:type="spellStart"/>
            <w:r>
              <w:rPr>
                <w:rFonts w:ascii="Arial" w:hAnsi="Arial"/>
                <w:color w:val="000000"/>
                <w:sz w:val="18"/>
              </w:rPr>
              <w:t>Wedemeyer</w:t>
            </w:r>
            <w:proofErr w:type="spellEnd"/>
            <w:r>
              <w:rPr>
                <w:rFonts w:ascii="Arial" w:hAnsi="Arial"/>
                <w:color w:val="000000"/>
                <w:sz w:val="18"/>
              </w:rPr>
              <w:t xml:space="preserve">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1882 -1884</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E. J. </w:t>
            </w:r>
            <w:proofErr w:type="spellStart"/>
            <w:r>
              <w:rPr>
                <w:rFonts w:ascii="Arial" w:hAnsi="Arial"/>
                <w:color w:val="000000"/>
                <w:sz w:val="18"/>
              </w:rPr>
              <w:t>Reichardt</w:t>
            </w:r>
            <w:proofErr w:type="spellEnd"/>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1886 - 1890</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Thomas </w:t>
            </w:r>
            <w:proofErr w:type="spellStart"/>
            <w:r>
              <w:rPr>
                <w:rFonts w:ascii="Arial" w:hAnsi="Arial"/>
                <w:color w:val="000000"/>
                <w:sz w:val="18"/>
              </w:rPr>
              <w:t>Phears</w:t>
            </w:r>
            <w:proofErr w:type="spellEnd"/>
            <w:r>
              <w:rPr>
                <w:rFonts w:ascii="Arial" w:hAnsi="Arial"/>
                <w:color w:val="000000"/>
                <w:sz w:val="18"/>
              </w:rPr>
              <w:t xml:space="preserve">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1884 - 1886</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Edward </w:t>
            </w:r>
            <w:proofErr w:type="spellStart"/>
            <w:r>
              <w:rPr>
                <w:rFonts w:ascii="Arial" w:hAnsi="Arial"/>
                <w:color w:val="000000"/>
                <w:sz w:val="18"/>
              </w:rPr>
              <w:t>Amsler</w:t>
            </w:r>
            <w:proofErr w:type="spellEnd"/>
            <w:r>
              <w:rPr>
                <w:rFonts w:ascii="Arial" w:hAnsi="Arial"/>
                <w:color w:val="000000"/>
                <w:sz w:val="18"/>
              </w:rPr>
              <w:t xml:space="preserve">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1890 - 1897</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William Holle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1886 - 1888</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John R. Pennington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1897 - 1908</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E. J. </w:t>
            </w:r>
            <w:proofErr w:type="spellStart"/>
            <w:r>
              <w:rPr>
                <w:rFonts w:ascii="Arial" w:hAnsi="Arial"/>
                <w:color w:val="000000"/>
                <w:sz w:val="18"/>
              </w:rPr>
              <w:t>Neinast</w:t>
            </w:r>
            <w:proofErr w:type="spellEnd"/>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1888 - 1890</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A. C. </w:t>
            </w:r>
            <w:proofErr w:type="spellStart"/>
            <w:r>
              <w:rPr>
                <w:rFonts w:ascii="Arial" w:hAnsi="Arial"/>
                <w:color w:val="000000"/>
                <w:sz w:val="18"/>
              </w:rPr>
              <w:t>Dever</w:t>
            </w:r>
            <w:proofErr w:type="spellEnd"/>
            <w:r>
              <w:rPr>
                <w:rFonts w:ascii="Arial" w:hAnsi="Arial"/>
                <w:color w:val="000000"/>
                <w:sz w:val="18"/>
              </w:rPr>
              <w:t xml:space="preserve">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1908 - 1909</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G. A. </w:t>
            </w:r>
            <w:proofErr w:type="spellStart"/>
            <w:r>
              <w:rPr>
                <w:rFonts w:ascii="Arial" w:hAnsi="Arial"/>
                <w:color w:val="000000"/>
                <w:sz w:val="18"/>
              </w:rPr>
              <w:t>Broesche</w:t>
            </w:r>
            <w:proofErr w:type="spellEnd"/>
            <w:r>
              <w:rPr>
                <w:rFonts w:ascii="Arial" w:hAnsi="Arial"/>
                <w:color w:val="000000"/>
                <w:sz w:val="18"/>
              </w:rPr>
              <w:t xml:space="preserve">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1890 - 1908</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N. E. </w:t>
            </w:r>
            <w:proofErr w:type="spellStart"/>
            <w:r>
              <w:rPr>
                <w:rFonts w:ascii="Arial" w:hAnsi="Arial"/>
                <w:color w:val="000000"/>
                <w:sz w:val="18"/>
              </w:rPr>
              <w:t>Dever</w:t>
            </w:r>
            <w:proofErr w:type="spellEnd"/>
            <w:r>
              <w:rPr>
                <w:rFonts w:ascii="Arial" w:hAnsi="Arial"/>
                <w:color w:val="000000"/>
                <w:sz w:val="18"/>
              </w:rPr>
              <w:t xml:space="preserve">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1909 - 1914</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Wayne Blackburn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1908 - 1909</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A. A. Hacker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1914 - 1916</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H. M. Bryan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1909 - 1910</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Ed </w:t>
            </w:r>
            <w:proofErr w:type="spellStart"/>
            <w:r>
              <w:rPr>
                <w:rFonts w:ascii="Arial" w:hAnsi="Arial"/>
                <w:color w:val="000000"/>
                <w:sz w:val="18"/>
              </w:rPr>
              <w:t>Amsler</w:t>
            </w:r>
            <w:proofErr w:type="spellEnd"/>
            <w:r>
              <w:rPr>
                <w:rFonts w:ascii="Arial" w:hAnsi="Arial"/>
                <w:color w:val="000000"/>
                <w:sz w:val="18"/>
              </w:rPr>
              <w:t xml:space="preserve">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1916 - 1920</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Wayne Blackburn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1910 - 1914 </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 J. </w:t>
            </w:r>
            <w:proofErr w:type="spellStart"/>
            <w:r>
              <w:rPr>
                <w:rFonts w:ascii="Arial" w:hAnsi="Arial"/>
                <w:color w:val="000000"/>
                <w:sz w:val="18"/>
              </w:rPr>
              <w:t>Burnes</w:t>
            </w:r>
            <w:proofErr w:type="spellEnd"/>
            <w:r>
              <w:rPr>
                <w:rFonts w:ascii="Arial" w:hAnsi="Arial"/>
                <w:color w:val="000000"/>
                <w:sz w:val="18"/>
              </w:rPr>
              <w:t xml:space="preserve">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1921 - 1928</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William Turner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1914 - 1920</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Louis R. </w:t>
            </w:r>
            <w:proofErr w:type="spellStart"/>
            <w:r>
              <w:rPr>
                <w:rFonts w:ascii="Arial" w:hAnsi="Arial"/>
                <w:color w:val="000000"/>
                <w:sz w:val="18"/>
              </w:rPr>
              <w:t>Lehrmann</w:t>
            </w:r>
            <w:proofErr w:type="spellEnd"/>
            <w:r>
              <w:rPr>
                <w:rFonts w:ascii="Arial" w:hAnsi="Arial"/>
                <w:color w:val="000000"/>
                <w:sz w:val="18"/>
              </w:rPr>
              <w:t xml:space="preserve">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1929 - 1956</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H. G. </w:t>
            </w:r>
            <w:proofErr w:type="spellStart"/>
            <w:r>
              <w:rPr>
                <w:rFonts w:ascii="Arial" w:hAnsi="Arial"/>
                <w:color w:val="000000"/>
                <w:sz w:val="18"/>
              </w:rPr>
              <w:t>Klatt</w:t>
            </w:r>
            <w:proofErr w:type="spellEnd"/>
            <w:r>
              <w:rPr>
                <w:rFonts w:ascii="Arial" w:hAnsi="Arial"/>
                <w:color w:val="000000"/>
                <w:sz w:val="18"/>
              </w:rPr>
              <w:t xml:space="preserve">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1921 - 1924</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Robert F. Schroeder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1957 - 1966</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T. R. Fincher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1925 - 1936</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Walter </w:t>
            </w:r>
            <w:proofErr w:type="spellStart"/>
            <w:r>
              <w:rPr>
                <w:rFonts w:ascii="Arial" w:hAnsi="Arial"/>
                <w:color w:val="000000"/>
                <w:sz w:val="18"/>
              </w:rPr>
              <w:t>Harmel</w:t>
            </w:r>
            <w:proofErr w:type="spellEnd"/>
            <w:r>
              <w:rPr>
                <w:rFonts w:ascii="Arial" w:hAnsi="Arial"/>
                <w:color w:val="000000"/>
                <w:sz w:val="18"/>
              </w:rPr>
              <w:t xml:space="preserve">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1967 - 1968</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Roscoe Fincher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1937 - 1938</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Robert F. Schroeder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1969 - 1972</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T. R. Fincher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1939 - 1940</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Leroy Schroeder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1973 - 1980</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Roscoe Fincher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1941 - 1942</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Reuben C. Kelm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1981 - 1984</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T. R. Fincher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1943 - 1944</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Gilbert Janner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1985 - 1996</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Herman G. Weber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1945 - 1950</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Alfred </w:t>
            </w:r>
            <w:proofErr w:type="spellStart"/>
            <w:r>
              <w:rPr>
                <w:rFonts w:ascii="Arial" w:hAnsi="Arial"/>
                <w:color w:val="000000"/>
                <w:sz w:val="18"/>
              </w:rPr>
              <w:t>Boeker</w:t>
            </w:r>
            <w:proofErr w:type="spellEnd"/>
            <w:r>
              <w:rPr>
                <w:rFonts w:ascii="Arial" w:hAnsi="Arial"/>
                <w:color w:val="000000"/>
                <w:sz w:val="18"/>
              </w:rPr>
              <w:t xml:space="preserve">, Jr.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1997 – Feb. 10, 2002</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Walter </w:t>
            </w:r>
            <w:proofErr w:type="spellStart"/>
            <w:r>
              <w:rPr>
                <w:rFonts w:ascii="Arial" w:hAnsi="Arial"/>
                <w:color w:val="000000"/>
                <w:sz w:val="18"/>
              </w:rPr>
              <w:t>Harmel</w:t>
            </w:r>
            <w:proofErr w:type="spellEnd"/>
            <w:r>
              <w:rPr>
                <w:rFonts w:ascii="Arial" w:hAnsi="Arial"/>
                <w:color w:val="000000"/>
                <w:sz w:val="18"/>
              </w:rPr>
              <w:t xml:space="preserve">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1951 - 1974</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Joyce </w:t>
            </w:r>
            <w:proofErr w:type="spellStart"/>
            <w:r>
              <w:rPr>
                <w:rFonts w:ascii="Arial" w:hAnsi="Arial"/>
                <w:color w:val="000000"/>
                <w:sz w:val="18"/>
              </w:rPr>
              <w:t>Boeker</w:t>
            </w:r>
            <w:proofErr w:type="spellEnd"/>
            <w:r>
              <w:rPr>
                <w:rFonts w:ascii="Arial" w:hAnsi="Arial"/>
                <w:color w:val="000000"/>
                <w:sz w:val="18"/>
              </w:rPr>
              <w:t xml:space="preserve">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Feb. 22, 2002 - 2004</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Weldon </w:t>
            </w:r>
            <w:proofErr w:type="spellStart"/>
            <w:r>
              <w:rPr>
                <w:rFonts w:ascii="Arial" w:hAnsi="Arial"/>
                <w:color w:val="000000"/>
                <w:sz w:val="18"/>
              </w:rPr>
              <w:t>Matthies</w:t>
            </w:r>
            <w:proofErr w:type="spellEnd"/>
            <w:r>
              <w:rPr>
                <w:rFonts w:ascii="Arial" w:hAnsi="Arial"/>
                <w:color w:val="000000"/>
                <w:sz w:val="18"/>
              </w:rPr>
              <w:t xml:space="preserve">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1975 - 1986</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Kirk Hanath  </w:t>
            </w: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2005 -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Garrett Spitzer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1987 - 1988</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rPr>
            </w:pP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Walter "Boots" Guelker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1989 - 1990</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Paul Pipes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1991 - 1998</w:t>
            </w:r>
          </w:p>
        </w:tc>
      </w:tr>
      <w:tr w:rsidR="00094F6B">
        <w:trPr>
          <w:trHeight w:val="254"/>
        </w:trPr>
        <w:tc>
          <w:tcPr>
            <w:tcW w:w="1864"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85"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Joy Fuchs  </w:t>
            </w:r>
          </w:p>
        </w:tc>
        <w:tc>
          <w:tcPr>
            <w:tcW w:w="207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8"/>
              </w:rPr>
            </w:pPr>
            <w:r>
              <w:rPr>
                <w:rFonts w:ascii="Arial" w:hAnsi="Arial"/>
                <w:color w:val="000000"/>
                <w:sz w:val="18"/>
              </w:rPr>
              <w:t xml:space="preserve">1999 -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188" w:type="dxa"/>
        <w:tblLayout w:type="fixed"/>
        <w:tblLook w:val="04A0" w:firstRow="1" w:lastRow="0" w:firstColumn="1" w:lastColumn="0" w:noHBand="0" w:noVBand="1"/>
      </w:tblPr>
      <w:tblGrid>
        <w:gridCol w:w="2250"/>
        <w:gridCol w:w="3690"/>
        <w:gridCol w:w="1620"/>
      </w:tblGrid>
      <w:tr w:rsidR="00094F6B">
        <w:trPr>
          <w:trHeight w:val="360"/>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County  Attorney</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Walker Wheeler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1868 -1869</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T. Swearingen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1869 - 1882</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3</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Albert G. Haynes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1882 - 1883</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4</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Lafayette Kirk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1883 - 1884</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5</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C. Muse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1884</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6</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Ben S. Rogers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1884 - 1892</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7</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P. Buchanan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1892 -1899</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8</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E. Pennington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1899 - 1900</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9</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R. Ewing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1900 - 1908</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10</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 E. </w:t>
            </w:r>
            <w:proofErr w:type="spellStart"/>
            <w:r>
              <w:rPr>
                <w:rFonts w:ascii="Arial" w:hAnsi="Arial"/>
                <w:color w:val="000000"/>
                <w:sz w:val="20"/>
              </w:rPr>
              <w:t>Rasberry</w:t>
            </w:r>
            <w:proofErr w:type="spellEnd"/>
            <w:r>
              <w:rPr>
                <w:rFonts w:ascii="Arial" w:hAnsi="Arial"/>
                <w:color w:val="000000"/>
                <w:sz w:val="20"/>
              </w:rPr>
              <w:t xml:space="preserve">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1908 - 1922</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11</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w:t>
            </w:r>
            <w:proofErr w:type="spellStart"/>
            <w:r>
              <w:rPr>
                <w:rFonts w:ascii="Arial" w:hAnsi="Arial"/>
                <w:color w:val="000000"/>
                <w:sz w:val="20"/>
              </w:rPr>
              <w:t>Bouldin</w:t>
            </w:r>
            <w:proofErr w:type="spellEnd"/>
            <w:r>
              <w:rPr>
                <w:rFonts w:ascii="Arial" w:hAnsi="Arial"/>
                <w:color w:val="000000"/>
                <w:sz w:val="20"/>
              </w:rPr>
              <w:t xml:space="preserve">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1923 - 1924</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12</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Albert Stone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1925 - 1930</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13</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w:t>
            </w:r>
            <w:proofErr w:type="spellStart"/>
            <w:r>
              <w:rPr>
                <w:rFonts w:ascii="Arial" w:hAnsi="Arial"/>
                <w:color w:val="000000"/>
                <w:sz w:val="20"/>
              </w:rPr>
              <w:t>Bouldin</w:t>
            </w:r>
            <w:proofErr w:type="spellEnd"/>
            <w:r>
              <w:rPr>
                <w:rFonts w:ascii="Arial" w:hAnsi="Arial"/>
                <w:color w:val="000000"/>
                <w:sz w:val="20"/>
              </w:rPr>
              <w:t xml:space="preserve">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1931 - 1934</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14</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Richard </w:t>
            </w:r>
            <w:proofErr w:type="spellStart"/>
            <w:r>
              <w:rPr>
                <w:rFonts w:ascii="Arial" w:hAnsi="Arial"/>
                <w:color w:val="000000"/>
                <w:sz w:val="20"/>
              </w:rPr>
              <w:t>Spinn</w:t>
            </w:r>
            <w:proofErr w:type="spellEnd"/>
            <w:r>
              <w:rPr>
                <w:rFonts w:ascii="Arial" w:hAnsi="Arial"/>
                <w:color w:val="000000"/>
                <w:sz w:val="20"/>
              </w:rPr>
              <w:t xml:space="preserve">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1935 - 1940</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15</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Julian E. </w:t>
            </w:r>
            <w:proofErr w:type="spellStart"/>
            <w:r>
              <w:rPr>
                <w:rFonts w:ascii="Arial" w:hAnsi="Arial"/>
                <w:color w:val="000000"/>
                <w:sz w:val="20"/>
              </w:rPr>
              <w:t>Weisler</w:t>
            </w:r>
            <w:proofErr w:type="spellEnd"/>
            <w:r>
              <w:rPr>
                <w:rFonts w:ascii="Arial" w:hAnsi="Arial"/>
                <w:color w:val="000000"/>
                <w:sz w:val="20"/>
              </w:rPr>
              <w:t xml:space="preserve">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1941 - 1948</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16</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Odis </w:t>
            </w:r>
            <w:proofErr w:type="spellStart"/>
            <w:r>
              <w:rPr>
                <w:rFonts w:ascii="Arial" w:hAnsi="Arial"/>
                <w:color w:val="000000"/>
                <w:sz w:val="20"/>
              </w:rPr>
              <w:t>Tomachefsky</w:t>
            </w:r>
            <w:proofErr w:type="spellEnd"/>
            <w:r>
              <w:rPr>
                <w:rFonts w:ascii="Arial" w:hAnsi="Arial"/>
                <w:color w:val="000000"/>
                <w:sz w:val="20"/>
              </w:rPr>
              <w:t xml:space="preserve">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1949 - 1954</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17</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J. Ehlert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1955 - 1964</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18</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W. </w:t>
            </w:r>
            <w:proofErr w:type="spellStart"/>
            <w:r>
              <w:rPr>
                <w:rFonts w:ascii="Arial" w:hAnsi="Arial"/>
                <w:color w:val="000000"/>
                <w:sz w:val="20"/>
              </w:rPr>
              <w:t>Hodde</w:t>
            </w:r>
            <w:proofErr w:type="spellEnd"/>
            <w:r>
              <w:rPr>
                <w:rFonts w:ascii="Arial" w:hAnsi="Arial"/>
                <w:color w:val="000000"/>
                <w:sz w:val="20"/>
              </w:rPr>
              <w:t xml:space="preserve">, Jr.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1965 - 1970</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19</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Milton Y. Tate, Jr.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1971 - 1974</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20</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Louis John </w:t>
            </w:r>
            <w:proofErr w:type="spellStart"/>
            <w:r>
              <w:rPr>
                <w:rFonts w:ascii="Arial" w:hAnsi="Arial"/>
                <w:color w:val="000000"/>
                <w:sz w:val="20"/>
              </w:rPr>
              <w:t>Lacina</w:t>
            </w:r>
            <w:proofErr w:type="spellEnd"/>
            <w:r>
              <w:rPr>
                <w:rFonts w:ascii="Arial" w:hAnsi="Arial"/>
                <w:color w:val="000000"/>
                <w:sz w:val="20"/>
              </w:rPr>
              <w:t xml:space="preserve">, Jr.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1975 - 1988</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21</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Reese Jones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1989 - 1992</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22</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Craig P. Lesser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1993 - 1996</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23</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Renee Mueller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1997 - 2000</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24</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Julie L. Renken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2001 - 2012</w:t>
            </w:r>
          </w:p>
        </w:tc>
      </w:tr>
      <w:tr w:rsidR="00094F6B">
        <w:trPr>
          <w:trHeight w:val="254"/>
        </w:trPr>
        <w:tc>
          <w:tcPr>
            <w:tcW w:w="22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25</w:t>
            </w:r>
          </w:p>
        </w:tc>
        <w:tc>
          <w:tcPr>
            <w:tcW w:w="369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Renee Mueller   </w:t>
            </w:r>
          </w:p>
        </w:tc>
        <w:tc>
          <w:tcPr>
            <w:tcW w:w="16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2013 -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540"/>
        <w:gridCol w:w="258"/>
        <w:gridCol w:w="2711"/>
        <w:gridCol w:w="2430"/>
      </w:tblGrid>
      <w:tr w:rsidR="00094F6B" w:rsidTr="003B007F">
        <w:trPr>
          <w:trHeight w:val="360"/>
          <w:jc w:val="center"/>
        </w:trPr>
        <w:tc>
          <w:tcPr>
            <w:tcW w:w="540" w:type="dxa"/>
            <w:tcBorders>
              <w:top w:val="nil"/>
              <w:left w:val="nil"/>
              <w:bottom w:val="nil"/>
              <w:right w:val="nil"/>
              <w:tl2br w:val="nil"/>
              <w:tr2bl w:val="nil"/>
            </w:tcBorders>
            <w:tcMar>
              <w:top w:w="0" w:type="dxa"/>
              <w:left w:w="0" w:type="dxa"/>
              <w:bottom w:w="0" w:type="dxa"/>
              <w:right w:w="0" w:type="dxa"/>
            </w:tcMar>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c>
        <w:tc>
          <w:tcPr>
            <w:tcW w:w="2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District Clerk</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P. </w:t>
            </w:r>
            <w:proofErr w:type="spellStart"/>
            <w:r>
              <w:rPr>
                <w:rFonts w:ascii="Arial" w:hAnsi="Arial"/>
                <w:color w:val="000000"/>
                <w:sz w:val="20"/>
              </w:rPr>
              <w:t>Shapart</w:t>
            </w:r>
            <w:proofErr w:type="spellEnd"/>
            <w:r>
              <w:rPr>
                <w:rFonts w:ascii="Arial" w:hAnsi="Arial"/>
                <w:color w:val="000000"/>
                <w:sz w:val="20"/>
              </w:rPr>
              <w:t xml:space="preserv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1837 - 1841</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D. Giddings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1841 - 1848</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3</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Dawson D. </w:t>
            </w:r>
            <w:proofErr w:type="spellStart"/>
            <w:r>
              <w:rPr>
                <w:rFonts w:ascii="Arial" w:hAnsi="Arial"/>
                <w:color w:val="000000"/>
                <w:sz w:val="20"/>
              </w:rPr>
              <w:t>Crumpler</w:t>
            </w:r>
            <w:proofErr w:type="spellEnd"/>
            <w:r>
              <w:rPr>
                <w:rFonts w:ascii="Arial" w:hAnsi="Arial"/>
                <w:color w:val="000000"/>
                <w:sz w:val="20"/>
              </w:rPr>
              <w:t xml:space="preserv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1848 - 1854</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4</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F. Jarrell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1854 - 1862</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5</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Alexander Campbell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1862 - 1865</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6</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C. McIntyre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1865 - 1866</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7</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Alex Campbell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1866 - 1867</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8</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J. Stockbridge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1867 - 1869</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9</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C. Williams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1869 - 1870</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10</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J. Stockbridge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1870 - 1872</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11</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T. T. Alexander</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1872 - 1873</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12</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A. Harvin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1873 - 1881</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13</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H. Moore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1881 - 1882</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14</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W. Gilder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1882 - 1886</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15</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F. </w:t>
            </w:r>
            <w:proofErr w:type="spellStart"/>
            <w:r>
              <w:rPr>
                <w:rFonts w:ascii="Arial" w:hAnsi="Arial"/>
                <w:color w:val="000000"/>
                <w:sz w:val="20"/>
              </w:rPr>
              <w:t>Herbst</w:t>
            </w:r>
            <w:proofErr w:type="spellEnd"/>
            <w:r>
              <w:rPr>
                <w:rFonts w:ascii="Arial" w:hAnsi="Arial"/>
                <w:color w:val="000000"/>
                <w:sz w:val="20"/>
              </w:rPr>
              <w:t xml:space="preserv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1886 - 1890</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16</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M. Krug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1890 - 1907</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17</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V. Hoffmann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1907 - 1914</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18</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w:t>
            </w:r>
            <w:proofErr w:type="spellStart"/>
            <w:r>
              <w:rPr>
                <w:rFonts w:ascii="Arial" w:hAnsi="Arial"/>
                <w:color w:val="000000"/>
                <w:sz w:val="20"/>
              </w:rPr>
              <w:t>Bouldin</w:t>
            </w:r>
            <w:proofErr w:type="spellEnd"/>
            <w:r>
              <w:rPr>
                <w:rFonts w:ascii="Arial" w:hAnsi="Arial"/>
                <w:color w:val="000000"/>
                <w:sz w:val="20"/>
              </w:rPr>
              <w:t xml:space="preserv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1914 - 1920</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19</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A. J. Wendt (appointed)</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1920 - 1934</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20</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Paul </w:t>
            </w:r>
            <w:proofErr w:type="spellStart"/>
            <w:r>
              <w:rPr>
                <w:rFonts w:ascii="Arial" w:hAnsi="Arial"/>
                <w:color w:val="000000"/>
                <w:sz w:val="20"/>
              </w:rPr>
              <w:t>Klingsporn</w:t>
            </w:r>
            <w:proofErr w:type="spellEnd"/>
            <w:r>
              <w:rPr>
                <w:rFonts w:ascii="Arial" w:hAnsi="Arial"/>
                <w:color w:val="000000"/>
                <w:sz w:val="20"/>
              </w:rPr>
              <w:t xml:space="preserv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1935 - 1966</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21</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Otto R. </w:t>
            </w:r>
            <w:proofErr w:type="spellStart"/>
            <w:r>
              <w:rPr>
                <w:rFonts w:ascii="Arial" w:hAnsi="Arial"/>
                <w:color w:val="000000"/>
                <w:sz w:val="20"/>
              </w:rPr>
              <w:t>Beckendorf</w:t>
            </w:r>
            <w:proofErr w:type="spellEnd"/>
            <w:r>
              <w:rPr>
                <w:rFonts w:ascii="Arial" w:hAnsi="Arial"/>
                <w:color w:val="000000"/>
                <w:sz w:val="20"/>
              </w:rPr>
              <w:t xml:space="preserve">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1967 - 1984</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22</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Blondean</w:t>
            </w:r>
            <w:proofErr w:type="spellEnd"/>
            <w:r>
              <w:rPr>
                <w:rFonts w:ascii="Arial" w:hAnsi="Arial"/>
                <w:color w:val="000000"/>
                <w:sz w:val="20"/>
              </w:rPr>
              <w:t xml:space="preserve"> Kuecker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1985 - 1998</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23</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Vicki Lehmann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1999 – March 31, 2012</w:t>
            </w:r>
          </w:p>
        </w:tc>
      </w:tr>
      <w:tr w:rsidR="00094F6B" w:rsidTr="003B007F">
        <w:trPr>
          <w:cantSplit/>
          <w:trHeight w:val="254"/>
          <w:jc w:val="center"/>
        </w:trPr>
        <w:tc>
          <w:tcPr>
            <w:tcW w:w="798"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24</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Tammy Brauner  </w:t>
            </w:r>
          </w:p>
        </w:tc>
        <w:tc>
          <w:tcPr>
            <w:tcW w:w="24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April 1, 2012 -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528"/>
        <w:gridCol w:w="4720"/>
        <w:gridCol w:w="1440"/>
      </w:tblGrid>
      <w:tr w:rsidR="00094F6B" w:rsidTr="003B007F">
        <w:trPr>
          <w:trHeight w:val="37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lastRenderedPageBreak/>
              <w:t>County Clerk</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Merritt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1837 - 1845</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Gray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1845 - 1847</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3</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 Lusk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1847 - 1858</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4</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 S. Hosea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1858 - 1865</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5</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A. Randle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1865 - 1866</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6</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 S. Hosea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1866 - 1867</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7</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James E. Edward (</w:t>
            </w:r>
            <w:proofErr w:type="spellStart"/>
            <w:r>
              <w:rPr>
                <w:rFonts w:ascii="Arial" w:hAnsi="Arial"/>
                <w:color w:val="000000"/>
                <w:sz w:val="20"/>
              </w:rPr>
              <w:t>apptd</w:t>
            </w:r>
            <w:proofErr w:type="spellEnd"/>
            <w:r>
              <w:rPr>
                <w:rFonts w:ascii="Arial" w:hAnsi="Arial"/>
                <w:color w:val="000000"/>
                <w:sz w:val="20"/>
              </w:rPr>
              <w:t xml:space="preserve"> by Brigadier General)</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1867</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8</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Welch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1868 - 1869</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9</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C. Williams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1870 - 1873 </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10</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R. A. Harvin</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1874 - 1876</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11</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Hugh M. Lewis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1876 - 1890</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12</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A. Seward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1890 - 1910</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13</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Green Morgan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1911 - 1924</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14</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B. Thompson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1925 - 1934</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15</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Travis Phillips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1935 - 1950</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16</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E. </w:t>
            </w:r>
            <w:proofErr w:type="spellStart"/>
            <w:r>
              <w:rPr>
                <w:rFonts w:ascii="Arial" w:hAnsi="Arial"/>
                <w:color w:val="000000"/>
                <w:sz w:val="20"/>
              </w:rPr>
              <w:t>Wiede</w:t>
            </w:r>
            <w:proofErr w:type="spellEnd"/>
            <w:r>
              <w:rPr>
                <w:rFonts w:ascii="Arial" w:hAnsi="Arial"/>
                <w:color w:val="000000"/>
                <w:sz w:val="20"/>
              </w:rPr>
              <w:t xml:space="preserve">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1951 - 1974</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17</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Gertrude </w:t>
            </w:r>
            <w:proofErr w:type="spellStart"/>
            <w:r>
              <w:rPr>
                <w:rFonts w:ascii="Arial" w:hAnsi="Arial"/>
                <w:color w:val="000000"/>
                <w:sz w:val="20"/>
              </w:rPr>
              <w:t>Lehrmann</w:t>
            </w:r>
            <w:proofErr w:type="spellEnd"/>
            <w:r>
              <w:rPr>
                <w:rFonts w:ascii="Arial" w:hAnsi="Arial"/>
                <w:color w:val="000000"/>
                <w:sz w:val="20"/>
              </w:rPr>
              <w:t xml:space="preserve">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1975 - 1994</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18</w:t>
            </w: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Beth A. Rothermel   </w:t>
            </w: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1995 - </w:t>
            </w:r>
          </w:p>
        </w:tc>
      </w:tr>
      <w:tr w:rsidR="00094F6B" w:rsidTr="003B007F">
        <w:trPr>
          <w:trHeight w:val="254"/>
          <w:jc w:val="center"/>
        </w:trPr>
        <w:tc>
          <w:tcPr>
            <w:tcW w:w="52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47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4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618"/>
        <w:gridCol w:w="2711"/>
        <w:gridCol w:w="2568"/>
      </w:tblGrid>
      <w:tr w:rsidR="00094F6B" w:rsidTr="003B007F">
        <w:trPr>
          <w:trHeight w:val="37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lastRenderedPageBreak/>
              <w:t xml:space="preserve">Sheriff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Stevenson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1837 - 1841</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Joseph P. Lynch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3</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H. </w:t>
            </w:r>
            <w:proofErr w:type="spellStart"/>
            <w:r>
              <w:rPr>
                <w:rFonts w:ascii="Arial" w:hAnsi="Arial"/>
                <w:color w:val="000000"/>
                <w:sz w:val="20"/>
              </w:rPr>
              <w:t>Chaus</w:t>
            </w:r>
            <w:proofErr w:type="spellEnd"/>
            <w:r>
              <w:rPr>
                <w:rFonts w:ascii="Arial" w:hAnsi="Arial"/>
                <w:color w:val="000000"/>
                <w:sz w:val="20"/>
              </w:rPr>
              <w:t xml:space="preserve">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1841 - 1843</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4</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Can R. Irion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1843 - 1845</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5</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W. McDade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1845 - 1850</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6</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Day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1850 - 1854</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7</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L. Dallas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1854 - 1858</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8</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Parrott W. McNeese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9</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M. Buchanan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1862 - 1865</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10</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 A. Healy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11</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H. Stephens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1862 - 1866</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12</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A. Baber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1866 - 1869</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13</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Matthew Bullock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1869 - 1870</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14</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Lyddleton</w:t>
            </w:r>
            <w:proofErr w:type="spellEnd"/>
            <w:r>
              <w:rPr>
                <w:rFonts w:ascii="Arial" w:hAnsi="Arial"/>
                <w:color w:val="000000"/>
                <w:sz w:val="20"/>
              </w:rPr>
              <w:t xml:space="preserve"> Smith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1870 - 1880</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15</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H. Hutchinson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1880 - 1882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16</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L. Moore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1882 - 1884</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17</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 E. </w:t>
            </w:r>
            <w:proofErr w:type="spellStart"/>
            <w:r>
              <w:rPr>
                <w:rFonts w:ascii="Arial" w:hAnsi="Arial"/>
                <w:color w:val="000000"/>
                <w:sz w:val="20"/>
              </w:rPr>
              <w:t>Dever</w:t>
            </w:r>
            <w:proofErr w:type="spellEnd"/>
            <w:r>
              <w:rPr>
                <w:rFonts w:ascii="Arial" w:hAnsi="Arial"/>
                <w:color w:val="000000"/>
                <w:sz w:val="20"/>
              </w:rPr>
              <w:t xml:space="preserve">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1884 - 1890</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18</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E. Teague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1890 - 1914</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19</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Burney Parker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1914 - 1922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20</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Hoffmann Reese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1925 - 1940</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21</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Tieman</w:t>
            </w:r>
            <w:proofErr w:type="spellEnd"/>
            <w:r>
              <w:rPr>
                <w:rFonts w:ascii="Arial" w:hAnsi="Arial"/>
                <w:color w:val="000000"/>
                <w:sz w:val="20"/>
              </w:rPr>
              <w:t xml:space="preserve"> H. </w:t>
            </w:r>
            <w:proofErr w:type="spellStart"/>
            <w:r>
              <w:rPr>
                <w:rFonts w:ascii="Arial" w:hAnsi="Arial"/>
                <w:color w:val="000000"/>
                <w:sz w:val="20"/>
              </w:rPr>
              <w:t>Dippel</w:t>
            </w:r>
            <w:proofErr w:type="spellEnd"/>
            <w:r>
              <w:rPr>
                <w:rFonts w:ascii="Arial" w:hAnsi="Arial"/>
                <w:color w:val="000000"/>
                <w:sz w:val="20"/>
              </w:rPr>
              <w:t xml:space="preserve">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1941 - 1960</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22</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Johnie</w:t>
            </w:r>
            <w:proofErr w:type="spellEnd"/>
            <w:r>
              <w:rPr>
                <w:rFonts w:ascii="Arial" w:hAnsi="Arial"/>
                <w:color w:val="000000"/>
                <w:sz w:val="20"/>
              </w:rPr>
              <w:t xml:space="preserve"> Schulte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1961 - 1976</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23</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Elwood Goldberg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1977 - 1986</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24</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Billy Rosenbaum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1987 - 1992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25</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W. Jankowski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1993 - 2012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26</w:t>
            </w:r>
          </w:p>
        </w:tc>
        <w:tc>
          <w:tcPr>
            <w:tcW w:w="271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Otto Hanak   </w:t>
            </w:r>
          </w:p>
        </w:tc>
        <w:tc>
          <w:tcPr>
            <w:tcW w:w="256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2013 -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618"/>
        <w:gridCol w:w="4871"/>
        <w:gridCol w:w="1710"/>
      </w:tblGrid>
      <w:tr w:rsidR="00094F6B" w:rsidTr="003B007F">
        <w:trPr>
          <w:trHeight w:val="37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lastRenderedPageBreak/>
              <w:t xml:space="preserve">Tax Assessor/Collector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rsidTr="003B007F">
        <w:trPr>
          <w:trHeight w:val="37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L. Foster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1837 - 1838</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Eden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1838 - 1842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3</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Edward H. Winfield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1842 - 1844</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4</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Dawson D. </w:t>
            </w:r>
            <w:proofErr w:type="spellStart"/>
            <w:r>
              <w:rPr>
                <w:rFonts w:ascii="Arial" w:hAnsi="Arial"/>
                <w:color w:val="000000"/>
                <w:sz w:val="20"/>
              </w:rPr>
              <w:t>Crumpler</w:t>
            </w:r>
            <w:proofErr w:type="spellEnd"/>
            <w:r>
              <w:rPr>
                <w:rFonts w:ascii="Arial" w:hAnsi="Arial"/>
                <w:color w:val="000000"/>
                <w:sz w:val="20"/>
              </w:rPr>
              <w:t xml:space="preserv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1844 - 1845</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5</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A. McDade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1845 - 1846</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6</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Elisha D. Little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1846 - 1852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7</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Norris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1852 - 1854</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8</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Day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1854 - 1861</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9</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Terrell A. Jackson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1861 - 1862</w:t>
            </w:r>
          </w:p>
        </w:tc>
      </w:tr>
      <w:tr w:rsidR="00094F6B" w:rsidTr="003B007F">
        <w:trPr>
          <w:trHeight w:val="31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10</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C. Lewis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1862 - 1865</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11</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S. </w:t>
            </w:r>
            <w:proofErr w:type="spellStart"/>
            <w:r>
              <w:rPr>
                <w:rFonts w:ascii="Arial" w:hAnsi="Arial"/>
                <w:color w:val="000000"/>
                <w:sz w:val="20"/>
              </w:rPr>
              <w:t>Mallett</w:t>
            </w:r>
            <w:proofErr w:type="spellEnd"/>
            <w:r>
              <w:rPr>
                <w:rFonts w:ascii="Arial" w:hAnsi="Arial"/>
                <w:color w:val="000000"/>
                <w:sz w:val="20"/>
              </w:rPr>
              <w:t xml:space="preserv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1865 - 1866</w:t>
            </w:r>
          </w:p>
        </w:tc>
      </w:tr>
      <w:tr w:rsidR="00094F6B" w:rsidTr="003B007F">
        <w:trPr>
          <w:trHeight w:val="360"/>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12</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C. Harris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1866 - 1869</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13</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 J. Arnold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1869 - 1882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14</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Richard A. Harvin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15</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Marcus </w:t>
            </w:r>
            <w:proofErr w:type="spellStart"/>
            <w:r>
              <w:rPr>
                <w:rFonts w:ascii="Arial" w:hAnsi="Arial"/>
                <w:color w:val="000000"/>
                <w:sz w:val="20"/>
              </w:rPr>
              <w:t>Amsler</w:t>
            </w:r>
            <w:proofErr w:type="spellEnd"/>
            <w:r>
              <w:rPr>
                <w:rFonts w:ascii="Arial" w:hAnsi="Arial"/>
                <w:color w:val="000000"/>
                <w:sz w:val="20"/>
              </w:rPr>
              <w:t xml:space="preserv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1882 - 1884</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16</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Samuel </w:t>
            </w:r>
            <w:proofErr w:type="spellStart"/>
            <w:r>
              <w:rPr>
                <w:rFonts w:ascii="Arial" w:hAnsi="Arial"/>
                <w:color w:val="000000"/>
                <w:sz w:val="20"/>
              </w:rPr>
              <w:t>Schlenker</w:t>
            </w:r>
            <w:proofErr w:type="spellEnd"/>
            <w:r>
              <w:rPr>
                <w:rFonts w:ascii="Arial" w:hAnsi="Arial"/>
                <w:color w:val="000000"/>
                <w:sz w:val="20"/>
              </w:rPr>
              <w:t xml:space="preserv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1884 - 1908</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17</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H. </w:t>
            </w:r>
            <w:proofErr w:type="spellStart"/>
            <w:r>
              <w:rPr>
                <w:rFonts w:ascii="Arial" w:hAnsi="Arial"/>
                <w:color w:val="000000"/>
                <w:sz w:val="20"/>
              </w:rPr>
              <w:t>Bosse</w:t>
            </w:r>
            <w:proofErr w:type="spellEnd"/>
            <w:r>
              <w:rPr>
                <w:rFonts w:ascii="Arial" w:hAnsi="Arial"/>
                <w:color w:val="000000"/>
                <w:sz w:val="20"/>
              </w:rPr>
              <w:t xml:space="preserv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1908 - 1914</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18</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V. Hoffmann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1914 - 1932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19</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J. </w:t>
            </w:r>
            <w:proofErr w:type="spellStart"/>
            <w:r>
              <w:rPr>
                <w:rFonts w:ascii="Arial" w:hAnsi="Arial"/>
                <w:color w:val="000000"/>
                <w:sz w:val="20"/>
              </w:rPr>
              <w:t>Schawe</w:t>
            </w:r>
            <w:proofErr w:type="spellEnd"/>
            <w:r>
              <w:rPr>
                <w:rFonts w:ascii="Arial" w:hAnsi="Arial"/>
                <w:color w:val="000000"/>
                <w:sz w:val="20"/>
              </w:rPr>
              <w:t xml:space="preserv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1936 - 1956</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20</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Henry Appel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1957 - 1976</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21</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Vennie</w:t>
            </w:r>
            <w:proofErr w:type="spellEnd"/>
            <w:r>
              <w:rPr>
                <w:rFonts w:ascii="Arial" w:hAnsi="Arial"/>
                <w:color w:val="000000"/>
                <w:sz w:val="20"/>
              </w:rPr>
              <w:t xml:space="preserve"> Herzog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1977 - 1992</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22</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Rita </w:t>
            </w:r>
            <w:proofErr w:type="spellStart"/>
            <w:r>
              <w:rPr>
                <w:rFonts w:ascii="Arial" w:hAnsi="Arial"/>
                <w:color w:val="000000"/>
                <w:sz w:val="20"/>
              </w:rPr>
              <w:t>Jezierski</w:t>
            </w:r>
            <w:proofErr w:type="spellEnd"/>
            <w:r>
              <w:rPr>
                <w:rFonts w:ascii="Arial" w:hAnsi="Arial"/>
                <w:color w:val="000000"/>
                <w:sz w:val="20"/>
              </w:rPr>
              <w:t xml:space="preserv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1993 - 1996</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23</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Gertrude </w:t>
            </w:r>
            <w:proofErr w:type="spellStart"/>
            <w:r>
              <w:rPr>
                <w:rFonts w:ascii="Arial" w:hAnsi="Arial"/>
                <w:color w:val="000000"/>
                <w:sz w:val="20"/>
              </w:rPr>
              <w:t>Lehrmann</w:t>
            </w:r>
            <w:proofErr w:type="spellEnd"/>
            <w:r>
              <w:rPr>
                <w:rFonts w:ascii="Arial" w:hAnsi="Arial"/>
                <w:color w:val="000000"/>
                <w:sz w:val="20"/>
              </w:rPr>
              <w:t xml:space="preserve"> (appointed)</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1996</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24</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Candy </w:t>
            </w:r>
            <w:proofErr w:type="spellStart"/>
            <w:r>
              <w:rPr>
                <w:rFonts w:ascii="Arial" w:hAnsi="Arial"/>
                <w:color w:val="000000"/>
                <w:sz w:val="20"/>
              </w:rPr>
              <w:t>Arth</w:t>
            </w:r>
            <w:proofErr w:type="spellEnd"/>
            <w:r>
              <w:rPr>
                <w:rFonts w:ascii="Arial" w:hAnsi="Arial"/>
                <w:color w:val="000000"/>
                <w:sz w:val="20"/>
              </w:rPr>
              <w:t xml:space="preserve">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1997 - 2007</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25</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Carol Foster  (appointed)</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2007 - 2008</w:t>
            </w:r>
          </w:p>
        </w:tc>
      </w:tr>
      <w:tr w:rsidR="00094F6B" w:rsidTr="003B007F">
        <w:trPr>
          <w:trHeight w:val="254"/>
          <w:jc w:val="center"/>
        </w:trPr>
        <w:tc>
          <w:tcPr>
            <w:tcW w:w="6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26</w:t>
            </w:r>
          </w:p>
        </w:tc>
        <w:tc>
          <w:tcPr>
            <w:tcW w:w="48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Dot Borchgardt  </w:t>
            </w:r>
          </w:p>
        </w:tc>
        <w:tc>
          <w:tcPr>
            <w:tcW w:w="1710" w:type="dxa"/>
            <w:tcBorders>
              <w:top w:val="nil"/>
              <w:left w:val="nil"/>
              <w:bottom w:val="nil"/>
              <w:right w:val="nil"/>
              <w:tl2br w:val="nil"/>
              <w:tr2bl w:val="nil"/>
            </w:tcBorders>
            <w:tcMar>
              <w:top w:w="0" w:type="dxa"/>
              <w:left w:w="108" w:type="dxa"/>
              <w:bottom w:w="0" w:type="dxa"/>
              <w:right w:w="108" w:type="dxa"/>
            </w:tcMar>
            <w:vAlign w:val="bottom"/>
          </w:tcPr>
          <w:p w:rsidR="00027D9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2009 </w:t>
            </w:r>
            <w:r w:rsidR="00027D9B">
              <w:rPr>
                <w:rFonts w:ascii="Arial" w:hAnsi="Arial"/>
                <w:color w:val="000000"/>
                <w:sz w:val="20"/>
              </w:rPr>
              <w:t>–</w:t>
            </w:r>
            <w:r>
              <w:rPr>
                <w:rFonts w:ascii="Arial" w:hAnsi="Arial"/>
                <w:color w:val="000000"/>
                <w:sz w:val="20"/>
              </w:rPr>
              <w:t xml:space="preserve"> </w:t>
            </w:r>
            <w:r w:rsidR="00027D9B">
              <w:rPr>
                <w:rFonts w:ascii="Arial" w:hAnsi="Arial"/>
                <w:color w:val="000000"/>
                <w:sz w:val="20"/>
              </w:rPr>
              <w:t>2020</w:t>
            </w:r>
          </w:p>
        </w:tc>
      </w:tr>
    </w:tbl>
    <w:p w:rsidR="00094F6B" w:rsidRPr="00027D9B" w:rsidRDefault="00027D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sidRPr="00027D9B">
        <w:rPr>
          <w:rFonts w:ascii="Arial" w:hAnsi="Arial"/>
          <w:color w:val="000000"/>
          <w:sz w:val="20"/>
        </w:rPr>
        <w:t xml:space="preserve">                        </w:t>
      </w:r>
      <w:r>
        <w:rPr>
          <w:rFonts w:ascii="Arial" w:hAnsi="Arial"/>
          <w:color w:val="000000"/>
          <w:sz w:val="20"/>
        </w:rPr>
        <w:t xml:space="preserve">     </w:t>
      </w:r>
      <w:r w:rsidRPr="00027D9B">
        <w:rPr>
          <w:rFonts w:ascii="Arial" w:hAnsi="Arial"/>
          <w:b/>
          <w:color w:val="0070C0"/>
          <w:sz w:val="20"/>
        </w:rPr>
        <w:t>27</w:t>
      </w:r>
      <w:r w:rsidRPr="00027D9B">
        <w:rPr>
          <w:rFonts w:ascii="Arial" w:hAnsi="Arial"/>
          <w:color w:val="000000"/>
          <w:sz w:val="20"/>
        </w:rPr>
        <w:tab/>
        <w:t>Cheryl Gaskamp</w:t>
      </w:r>
      <w:r>
        <w:rPr>
          <w:rFonts w:ascii="Arial" w:hAnsi="Arial"/>
          <w:color w:val="000000"/>
          <w:sz w:val="20"/>
        </w:rPr>
        <w:tab/>
      </w:r>
      <w:r>
        <w:rPr>
          <w:rFonts w:ascii="Arial" w:hAnsi="Arial"/>
          <w:color w:val="000000"/>
          <w:sz w:val="20"/>
        </w:rPr>
        <w:tab/>
      </w:r>
      <w:r>
        <w:rPr>
          <w:rFonts w:ascii="Arial" w:hAnsi="Arial"/>
          <w:color w:val="000000"/>
          <w:sz w:val="20"/>
        </w:rPr>
        <w:tab/>
      </w:r>
      <w:r>
        <w:rPr>
          <w:rFonts w:ascii="Arial" w:hAnsi="Arial"/>
          <w:color w:val="000000"/>
          <w:sz w:val="20"/>
        </w:rPr>
        <w:tab/>
        <w:t xml:space="preserve">          2021 - </w:t>
      </w:r>
    </w:p>
    <w:p w:rsidR="00094F6B" w:rsidRPr="00027D9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540"/>
        <w:gridCol w:w="4174"/>
        <w:gridCol w:w="1294"/>
      </w:tblGrid>
      <w:tr w:rsidR="00094F6B">
        <w:trPr>
          <w:trHeight w:val="37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lastRenderedPageBreak/>
              <w:t>Treasurer</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D. Giddings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1844 - 1846</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 Gilbert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1846 - 1847</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3</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A. Higgins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1847 - 1850</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4</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Hugh C. McIntyre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1850 - 1856</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5</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W. Horton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1856 - 1865</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6</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J. </w:t>
            </w:r>
            <w:proofErr w:type="spellStart"/>
            <w:r>
              <w:rPr>
                <w:rFonts w:ascii="Arial" w:hAnsi="Arial"/>
                <w:color w:val="000000"/>
                <w:sz w:val="20"/>
              </w:rPr>
              <w:t>Armbrister</w:t>
            </w:r>
            <w:proofErr w:type="spellEnd"/>
            <w:r>
              <w:rPr>
                <w:rFonts w:ascii="Arial" w:hAnsi="Arial"/>
                <w:color w:val="000000"/>
                <w:sz w:val="20"/>
              </w:rPr>
              <w:t xml:space="preserv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1865 - 1866</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7</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C. Lewis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1866 - 1867</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8</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w:t>
            </w:r>
            <w:proofErr w:type="spellStart"/>
            <w:r>
              <w:rPr>
                <w:rFonts w:ascii="Arial" w:hAnsi="Arial"/>
                <w:color w:val="000000"/>
                <w:sz w:val="20"/>
              </w:rPr>
              <w:t>Witteburg</w:t>
            </w:r>
            <w:proofErr w:type="spellEnd"/>
            <w:r>
              <w:rPr>
                <w:rFonts w:ascii="Arial" w:hAnsi="Arial"/>
                <w:color w:val="000000"/>
                <w:sz w:val="20"/>
              </w:rPr>
              <w:t xml:space="preserve"> (</w:t>
            </w:r>
            <w:proofErr w:type="spellStart"/>
            <w:r>
              <w:rPr>
                <w:rFonts w:ascii="Arial" w:hAnsi="Arial"/>
                <w:color w:val="000000"/>
                <w:sz w:val="20"/>
              </w:rPr>
              <w:t>apptd</w:t>
            </w:r>
            <w:proofErr w:type="spellEnd"/>
            <w:r>
              <w:rPr>
                <w:rFonts w:ascii="Arial" w:hAnsi="Arial"/>
                <w:color w:val="000000"/>
                <w:sz w:val="20"/>
              </w:rPr>
              <w:t xml:space="preserve"> by Gen. </w:t>
            </w:r>
            <w:proofErr w:type="spellStart"/>
            <w:r>
              <w:rPr>
                <w:rFonts w:ascii="Arial" w:hAnsi="Arial"/>
                <w:color w:val="000000"/>
                <w:sz w:val="20"/>
              </w:rPr>
              <w:t>J.J.Reynolds</w:t>
            </w:r>
            <w:proofErr w:type="spellEnd"/>
            <w:r>
              <w:rPr>
                <w:rFonts w:ascii="Arial" w:hAnsi="Arial"/>
                <w:color w:val="000000"/>
                <w:sz w:val="20"/>
              </w:rPr>
              <w:t>)</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1867 - 1870</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9</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Edward T. Randle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1870 - 1871</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10</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W. </w:t>
            </w:r>
            <w:proofErr w:type="spellStart"/>
            <w:r>
              <w:rPr>
                <w:rFonts w:ascii="Arial" w:hAnsi="Arial"/>
                <w:color w:val="000000"/>
                <w:sz w:val="20"/>
              </w:rPr>
              <w:t>Klaeden</w:t>
            </w:r>
            <w:proofErr w:type="spellEnd"/>
            <w:r>
              <w:rPr>
                <w:rFonts w:ascii="Arial" w:hAnsi="Arial"/>
                <w:color w:val="000000"/>
                <w:sz w:val="20"/>
              </w:rPr>
              <w:t xml:space="preserv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1871 - 1872</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11</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Henry E. Lockett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1872 - 1873</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12</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J. Lockett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1873 - 1882</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13</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C. </w:t>
            </w:r>
            <w:proofErr w:type="spellStart"/>
            <w:r>
              <w:rPr>
                <w:rFonts w:ascii="Arial" w:hAnsi="Arial"/>
                <w:color w:val="000000"/>
                <w:sz w:val="20"/>
              </w:rPr>
              <w:t>Lieb</w:t>
            </w:r>
            <w:proofErr w:type="spellEnd"/>
            <w:r>
              <w:rPr>
                <w:rFonts w:ascii="Arial" w:hAnsi="Arial"/>
                <w:color w:val="000000"/>
                <w:sz w:val="20"/>
              </w:rPr>
              <w:t xml:space="preserv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1882 - 1884</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14</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w:t>
            </w:r>
            <w:proofErr w:type="spellStart"/>
            <w:r>
              <w:rPr>
                <w:rFonts w:ascii="Arial" w:hAnsi="Arial"/>
                <w:color w:val="000000"/>
                <w:sz w:val="20"/>
              </w:rPr>
              <w:t>Minkwitz</w:t>
            </w:r>
            <w:proofErr w:type="spellEnd"/>
            <w:r>
              <w:rPr>
                <w:rFonts w:ascii="Arial" w:hAnsi="Arial"/>
                <w:color w:val="000000"/>
                <w:sz w:val="20"/>
              </w:rPr>
              <w:t xml:space="preserv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1884 - 1895</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15</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F. </w:t>
            </w:r>
            <w:proofErr w:type="spellStart"/>
            <w:r>
              <w:rPr>
                <w:rFonts w:ascii="Arial" w:hAnsi="Arial"/>
                <w:color w:val="000000"/>
                <w:sz w:val="20"/>
              </w:rPr>
              <w:t>Herbst</w:t>
            </w:r>
            <w:proofErr w:type="spellEnd"/>
            <w:r>
              <w:rPr>
                <w:rFonts w:ascii="Arial" w:hAnsi="Arial"/>
                <w:color w:val="000000"/>
                <w:sz w:val="20"/>
              </w:rPr>
              <w:t xml:space="preserv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1895 - 1903</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16</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Wendt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1903 - 1908</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17</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Burney Parker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1908 - 1914</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18</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H. </w:t>
            </w:r>
            <w:proofErr w:type="spellStart"/>
            <w:r>
              <w:rPr>
                <w:rFonts w:ascii="Arial" w:hAnsi="Arial"/>
                <w:color w:val="000000"/>
                <w:sz w:val="20"/>
              </w:rPr>
              <w:t>Muegge</w:t>
            </w:r>
            <w:proofErr w:type="spellEnd"/>
            <w:r>
              <w:rPr>
                <w:rFonts w:ascii="Arial" w:hAnsi="Arial"/>
                <w:color w:val="000000"/>
                <w:sz w:val="20"/>
              </w:rPr>
              <w:t xml:space="preserv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1914 - 1918</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19</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Sophie Heine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1918 - 1936</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20</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J. Schmidt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1937 - 1948</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21</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Rosa Lea Fuchs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1949 - 1990</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22</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Norman </w:t>
            </w:r>
            <w:proofErr w:type="spellStart"/>
            <w:r>
              <w:rPr>
                <w:rFonts w:ascii="Arial" w:hAnsi="Arial"/>
                <w:color w:val="000000"/>
                <w:sz w:val="20"/>
              </w:rPr>
              <w:t>Draehn</w:t>
            </w:r>
            <w:proofErr w:type="spellEnd"/>
            <w:r>
              <w:rPr>
                <w:rFonts w:ascii="Arial" w:hAnsi="Arial"/>
                <w:color w:val="000000"/>
                <w:sz w:val="20"/>
              </w:rPr>
              <w:t xml:space="preserve">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1991 - 2010</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23</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Stephen Miller  (appointed)</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2010</w:t>
            </w:r>
          </w:p>
        </w:tc>
      </w:tr>
      <w:tr w:rsidR="00094F6B">
        <w:trPr>
          <w:trHeight w:val="254"/>
          <w:jc w:val="center"/>
        </w:trPr>
        <w:tc>
          <w:tcPr>
            <w:tcW w:w="54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FF"/>
                <w:sz w:val="20"/>
              </w:rPr>
            </w:pPr>
            <w:r>
              <w:rPr>
                <w:rFonts w:ascii="Arial" w:hAnsi="Arial"/>
                <w:b/>
                <w:color w:val="0000FF"/>
                <w:sz w:val="20"/>
              </w:rPr>
              <w:t>24</w:t>
            </w:r>
          </w:p>
        </w:tc>
        <w:tc>
          <w:tcPr>
            <w:tcW w:w="417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Peggy Kramer  </w:t>
            </w:r>
          </w:p>
        </w:tc>
        <w:tc>
          <w:tcPr>
            <w:tcW w:w="1294"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2011 -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p>
    <w:p w:rsidR="00094F6B" w:rsidRDefault="00E87B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lastRenderedPageBreak/>
        <w:t xml:space="preserve"> </w:t>
      </w:r>
      <w:r w:rsidR="00AC0F84">
        <w:rPr>
          <w:rFonts w:ascii="Arial" w:hAnsi="Arial"/>
          <w:b/>
          <w:i/>
          <w:color w:val="000000"/>
          <w:sz w:val="40"/>
          <w:u w:val="single"/>
        </w:rPr>
        <w:t>JUSTICES OF THE PEACE</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It should be noted that, with regard to the Justices of the Peace, the first listing has no precinct number, but rather a name-of-precinct designation.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There is reference to two or more Justices being elected from a precinct in the early years of the County.  At time of printing, we were unable to find anything to definitively confirm why more than one was elected per precinct.</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Likewise, there is also a span of time, where the County had up to 8 precincts.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There is also a list of Justices with no precinct designation.  We were unable to determine which precinct they served.</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492"/>
        <w:gridCol w:w="1708"/>
        <w:gridCol w:w="3241"/>
        <w:gridCol w:w="1957"/>
      </w:tblGrid>
      <w:tr w:rsidR="00094F6B">
        <w:trPr>
          <w:trHeight w:val="37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Hazard Precinct</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Washington Precinct</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Gideon Walker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Ephraim Roddy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Beauchamp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Stephen R. Roberts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Joseph H. Wood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1839 - ?</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H. Ewing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1840 - ?</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P. Rutledge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1843 - ?</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Stephen R. Roberts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492"/>
        <w:gridCol w:w="1708"/>
        <w:gridCol w:w="3241"/>
        <w:gridCol w:w="1957"/>
      </w:tblGrid>
      <w:tr w:rsidR="00094F6B">
        <w:trPr>
          <w:trHeight w:val="37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Hidalgo Precinct</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Lake Creek Precinct</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G. Swisher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Galbraith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Shubal</w:t>
            </w:r>
            <w:proofErr w:type="spellEnd"/>
            <w:r>
              <w:rPr>
                <w:rFonts w:ascii="Arial" w:hAnsi="Arial"/>
                <w:color w:val="000000"/>
                <w:sz w:val="20"/>
              </w:rPr>
              <w:t xml:space="preserve"> Marsh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Jerimiah </w:t>
            </w:r>
            <w:proofErr w:type="spellStart"/>
            <w:r>
              <w:rPr>
                <w:rFonts w:ascii="Arial" w:hAnsi="Arial"/>
                <w:color w:val="000000"/>
                <w:sz w:val="20"/>
              </w:rPr>
              <w:t>Washam</w:t>
            </w:r>
            <w:proofErr w:type="spellEnd"/>
            <w:r>
              <w:rPr>
                <w:rFonts w:ascii="Arial" w:hAnsi="Arial"/>
                <w:color w:val="000000"/>
                <w:sz w:val="20"/>
              </w:rPr>
              <w:t xml:space="preserve">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Lewis Bond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1839 - ?</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492"/>
        <w:gridCol w:w="1708"/>
        <w:gridCol w:w="3241"/>
        <w:gridCol w:w="1957"/>
      </w:tblGrid>
      <w:tr w:rsidR="00094F6B">
        <w:trPr>
          <w:trHeight w:val="37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San Jacinto Precinct</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Brenham Precinct</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Robert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T. Hailey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1863 - ?</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Robinson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402"/>
        <w:gridCol w:w="1798"/>
        <w:gridCol w:w="3151"/>
        <w:gridCol w:w="2047"/>
      </w:tblGrid>
      <w:tr w:rsidR="00094F6B">
        <w:trPr>
          <w:trHeight w:val="37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Independence Prec. 2</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proofErr w:type="spellStart"/>
            <w:r>
              <w:rPr>
                <w:rFonts w:ascii="Arial" w:hAnsi="Arial"/>
                <w:b/>
                <w:i/>
                <w:color w:val="000000"/>
                <w:sz w:val="28"/>
                <w:u w:val="single"/>
              </w:rPr>
              <w:t>Viesca</w:t>
            </w:r>
            <w:proofErr w:type="spellEnd"/>
            <w:r>
              <w:rPr>
                <w:rFonts w:ascii="Arial" w:hAnsi="Arial"/>
                <w:b/>
                <w:i/>
                <w:color w:val="000000"/>
                <w:sz w:val="28"/>
                <w:u w:val="single"/>
              </w:rPr>
              <w:t xml:space="preserve"> Precinct</w:t>
            </w: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C. Smiley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Hugh McGuffin </w:t>
            </w: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C. Wilson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Joseph L. Bennett </w:t>
            </w: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Earl Pierce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1842 -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Moses Park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1843 -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M. McKnight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P. Hines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McDowell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Alexander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Asbury Daniels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B. Haynes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 Stephens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Asbury Daniel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w:t>
            </w:r>
          </w:p>
        </w:tc>
        <w:tc>
          <w:tcPr>
            <w:tcW w:w="315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04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402"/>
        <w:gridCol w:w="1798"/>
        <w:gridCol w:w="3241"/>
        <w:gridCol w:w="1957"/>
      </w:tblGrid>
      <w:tr w:rsidR="00094F6B">
        <w:trPr>
          <w:trHeight w:val="37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Concord Precinct</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Mill Creek Precinct</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H. Coleman &amp; A. T. Kerr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1840 - ?</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Mr. East &amp; Mr. Byrne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1840 - ?</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B. </w:t>
            </w:r>
            <w:proofErr w:type="spellStart"/>
            <w:r>
              <w:rPr>
                <w:rFonts w:ascii="Arial" w:hAnsi="Arial"/>
                <w:color w:val="000000"/>
                <w:sz w:val="20"/>
              </w:rPr>
              <w:t>Dupuy</w:t>
            </w:r>
            <w:proofErr w:type="spellEnd"/>
            <w:r>
              <w:rPr>
                <w:rFonts w:ascii="Arial" w:hAnsi="Arial"/>
                <w:color w:val="000000"/>
                <w:sz w:val="20"/>
              </w:rPr>
              <w:t xml:space="preserve">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402"/>
        <w:gridCol w:w="1798"/>
        <w:gridCol w:w="3241"/>
        <w:gridCol w:w="1957"/>
      </w:tblGrid>
      <w:tr w:rsidR="00094F6B">
        <w:trPr>
          <w:trHeight w:val="37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Walker Precinct</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Liberty Precinct</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 A. </w:t>
            </w:r>
            <w:proofErr w:type="spellStart"/>
            <w:r>
              <w:rPr>
                <w:rFonts w:ascii="Arial" w:hAnsi="Arial"/>
                <w:color w:val="000000"/>
                <w:sz w:val="20"/>
              </w:rPr>
              <w:t>McFaden</w:t>
            </w:r>
            <w:proofErr w:type="spellEnd"/>
            <w:r>
              <w:rPr>
                <w:rFonts w:ascii="Arial" w:hAnsi="Arial"/>
                <w:color w:val="000000"/>
                <w:sz w:val="20"/>
              </w:rPr>
              <w:t xml:space="preserve">  </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1840 - ?</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 Gilbert </w:t>
            </w: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1842 - ?</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George Chappell</w:t>
            </w:r>
          </w:p>
        </w:tc>
        <w:tc>
          <w:tcPr>
            <w:tcW w:w="179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1840 - ?</w:t>
            </w:r>
          </w:p>
        </w:tc>
        <w:tc>
          <w:tcPr>
            <w:tcW w:w="324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95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492"/>
        <w:gridCol w:w="1708"/>
      </w:tblGrid>
      <w:tr w:rsidR="00094F6B">
        <w:trPr>
          <w:trHeight w:val="37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Union Hill Precinct</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J. Blackburn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1860 - 1863</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E. Whetstone  </w:t>
            </w: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1863 - ?</w:t>
            </w:r>
          </w:p>
        </w:tc>
      </w:tr>
      <w:tr w:rsidR="00094F6B">
        <w:trPr>
          <w:trHeight w:val="254"/>
        </w:trPr>
        <w:tc>
          <w:tcPr>
            <w:tcW w:w="34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7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Precinct 1</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L. Farquhar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1846 - 1854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W. Brooks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K. </w:t>
            </w:r>
            <w:proofErr w:type="spellStart"/>
            <w:r>
              <w:rPr>
                <w:rFonts w:ascii="Arial" w:hAnsi="Arial"/>
                <w:color w:val="000000"/>
                <w:sz w:val="20"/>
              </w:rPr>
              <w:t>McAlpin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H. Hutchinson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1858 - 1859</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James Johnson</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1859 - 1862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G. Heard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1862 - 1870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Joshua W. </w:t>
            </w:r>
            <w:proofErr w:type="spellStart"/>
            <w:r>
              <w:rPr>
                <w:rFonts w:ascii="Arial" w:hAnsi="Arial"/>
                <w:color w:val="000000"/>
                <w:sz w:val="20"/>
              </w:rPr>
              <w:t>McCown</w:t>
            </w:r>
            <w:proofErr w:type="spellEnd"/>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1870 - 1873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J. Wyatt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1873 - 1882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Crowder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A. Vernon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1885 - 1890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P. Buchanan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1890 - 1892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 J. Evans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R. J. Moore</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1892 - 1896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C. Hughes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1896 - 1904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Ewing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1904 - 1918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Bailey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Baylor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1921 - 1922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H. Hutchinson</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1923 - 1924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P. Hutchinson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1925 - 1926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D. </w:t>
            </w:r>
            <w:proofErr w:type="spellStart"/>
            <w:r>
              <w:rPr>
                <w:rFonts w:ascii="Arial" w:hAnsi="Arial"/>
                <w:color w:val="000000"/>
                <w:sz w:val="20"/>
              </w:rPr>
              <w:t>Bosse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1927 - 1928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Sam S. Bolton</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1929 - 1930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D. </w:t>
            </w:r>
            <w:proofErr w:type="spellStart"/>
            <w:r>
              <w:rPr>
                <w:rFonts w:ascii="Arial" w:hAnsi="Arial"/>
                <w:color w:val="000000"/>
                <w:sz w:val="20"/>
              </w:rPr>
              <w:t>Bosse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1931 - 1942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F. </w:t>
            </w:r>
            <w:proofErr w:type="spellStart"/>
            <w:r>
              <w:rPr>
                <w:rFonts w:ascii="Arial" w:hAnsi="Arial"/>
                <w:color w:val="000000"/>
                <w:sz w:val="20"/>
              </w:rPr>
              <w:t>Borgstedte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1943 - 1948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J. </w:t>
            </w:r>
            <w:proofErr w:type="spellStart"/>
            <w:r>
              <w:rPr>
                <w:rFonts w:ascii="Arial" w:hAnsi="Arial"/>
                <w:color w:val="000000"/>
                <w:sz w:val="20"/>
              </w:rPr>
              <w:t>Lauter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1949 - 1967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Thekla</w:t>
            </w:r>
            <w:proofErr w:type="spellEnd"/>
            <w:r>
              <w:rPr>
                <w:rFonts w:ascii="Arial" w:hAnsi="Arial"/>
                <w:color w:val="000000"/>
                <w:sz w:val="20"/>
              </w:rPr>
              <w:t xml:space="preserve"> </w:t>
            </w:r>
            <w:proofErr w:type="spellStart"/>
            <w:r>
              <w:rPr>
                <w:rFonts w:ascii="Arial" w:hAnsi="Arial"/>
                <w:color w:val="000000"/>
                <w:sz w:val="20"/>
              </w:rPr>
              <w:t>Borgstedte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1967 - 1970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W. Wellmann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1971 - 1980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Arnold (Sam) Winkelmann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1981 - 1982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Lawrence F. Jensen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1983 - 1990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Darlene Jane Helmer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1991 - 1998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Kimberly Renee </w:t>
            </w:r>
            <w:proofErr w:type="spellStart"/>
            <w:r>
              <w:rPr>
                <w:rFonts w:ascii="Arial" w:hAnsi="Arial"/>
                <w:color w:val="000000"/>
                <w:sz w:val="20"/>
              </w:rPr>
              <w:t>Jozwiak</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1998 - 2006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Douglas Zwiener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2007 - </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Precinct 2</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Asbury Daniel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Abiah P. Morgan</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Redding Vickers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1864 - 1865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Asbury Daniel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David E. Whetstone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1866 - 1870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w:t>
            </w:r>
            <w:proofErr w:type="spellStart"/>
            <w:r>
              <w:rPr>
                <w:rFonts w:ascii="Arial" w:hAnsi="Arial"/>
                <w:color w:val="000000"/>
                <w:sz w:val="20"/>
              </w:rPr>
              <w:t>Keesee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1870 - 1873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F. </w:t>
            </w:r>
            <w:proofErr w:type="spellStart"/>
            <w:r>
              <w:rPr>
                <w:rFonts w:ascii="Arial" w:hAnsi="Arial"/>
                <w:color w:val="000000"/>
                <w:sz w:val="20"/>
              </w:rPr>
              <w:t>Kimbro</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1873 - 1881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Ben S. Rogers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1881 - 1885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E. Glass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1885 - 1890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Campbell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1890 - 1900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B. Matthews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1900 - 1906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L. Miller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1906 - 1909</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 E. Kitchen (apptd.)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1909</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Henry </w:t>
            </w:r>
            <w:proofErr w:type="spellStart"/>
            <w:r>
              <w:rPr>
                <w:rFonts w:ascii="Arial" w:hAnsi="Arial"/>
                <w:color w:val="000000"/>
                <w:sz w:val="20"/>
              </w:rPr>
              <w:t>Schaer</w:t>
            </w:r>
            <w:proofErr w:type="spellEnd"/>
            <w:r>
              <w:rPr>
                <w:rFonts w:ascii="Arial" w:hAnsi="Arial"/>
                <w:color w:val="000000"/>
                <w:sz w:val="20"/>
              </w:rPr>
              <w:t xml:space="preserve">  (apptd.)</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1909 - 1914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B. Matthews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1914 - 1916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 </w:t>
            </w:r>
            <w:proofErr w:type="spellStart"/>
            <w:r>
              <w:rPr>
                <w:rFonts w:ascii="Arial" w:hAnsi="Arial"/>
                <w:color w:val="000000"/>
                <w:sz w:val="20"/>
              </w:rPr>
              <w:t>Schaer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1916 - 1918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S. </w:t>
            </w:r>
            <w:proofErr w:type="spellStart"/>
            <w:r>
              <w:rPr>
                <w:rFonts w:ascii="Arial" w:hAnsi="Arial"/>
                <w:color w:val="000000"/>
                <w:sz w:val="20"/>
              </w:rPr>
              <w:t>Bovik</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C. Booth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1921 - 1930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E. Mueller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1931 - 1940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C. Booth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1941 - 1942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Abie Lesser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1943 - 1958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Joe C. Knight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1959 - 1960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F. Carlisle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1961 - 1970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Harry Lesser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1971 - 1990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Phil Lesser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1991 - 1994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Douglas Cone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1995 -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250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Precinct 3</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Davis E. Whetstone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Shadrach B. Owen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R. Hines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Dulany</w:t>
            </w:r>
            <w:proofErr w:type="spellEnd"/>
            <w:r>
              <w:rPr>
                <w:rFonts w:ascii="Arial" w:hAnsi="Arial"/>
                <w:color w:val="000000"/>
                <w:sz w:val="20"/>
              </w:rPr>
              <w:t xml:space="preserve"> McNeese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 L. </w:t>
            </w:r>
            <w:proofErr w:type="spellStart"/>
            <w:r>
              <w:rPr>
                <w:rFonts w:ascii="Arial" w:hAnsi="Arial"/>
                <w:color w:val="000000"/>
                <w:sz w:val="20"/>
              </w:rPr>
              <w:t>Lincecum</w:t>
            </w:r>
            <w:proofErr w:type="spellEnd"/>
            <w:r>
              <w:rPr>
                <w:rFonts w:ascii="Arial" w:hAnsi="Arial"/>
                <w:color w:val="000000"/>
                <w:sz w:val="20"/>
              </w:rPr>
              <w:t xml:space="preserve">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B. Lipscomb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1864 - 1865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E. Whetstone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B. Lipscomb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1865 - 1870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Stephen F. A. Hackworth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1870 - 1882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Lafayette Kirk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P. Hackworth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1886 - 1888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P. Curry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1888 - 1892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Otto E. </w:t>
            </w:r>
            <w:proofErr w:type="spellStart"/>
            <w:r>
              <w:rPr>
                <w:rFonts w:ascii="Arial" w:hAnsi="Arial"/>
                <w:color w:val="000000"/>
                <w:sz w:val="20"/>
              </w:rPr>
              <w:t>Binz</w:t>
            </w:r>
            <w:proofErr w:type="spellEnd"/>
            <w:r>
              <w:rPr>
                <w:rFonts w:ascii="Arial" w:hAnsi="Arial"/>
                <w:color w:val="000000"/>
                <w:sz w:val="20"/>
              </w:rPr>
              <w:t xml:space="preserve">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1892 - 1894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P. Ewing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1894 - 1900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Chappell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1900 - 1908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W. Booker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1908 - 1910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H. Chappell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1910 - 1918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H. Chappell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G. Rankin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1921 - 1924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R. Ewing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1925 - 1926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A. Becker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1927 - 1958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King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1959 - Dec. 1, 1965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(vacant)</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1966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F. S. Bryan</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1967 - 1984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Myrick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1985 - 1990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Jim Tom House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1991 - July 26, 1996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Roy May, Jr. </w:t>
            </w:r>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1997 - 2014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Ken </w:t>
            </w:r>
            <w:proofErr w:type="spellStart"/>
            <w:r>
              <w:rPr>
                <w:rFonts w:ascii="Arial" w:hAnsi="Arial"/>
                <w:color w:val="000000"/>
                <w:sz w:val="20"/>
              </w:rPr>
              <w:t>Tofel</w:t>
            </w:r>
            <w:proofErr w:type="spellEnd"/>
          </w:p>
        </w:tc>
        <w:tc>
          <w:tcPr>
            <w:tcW w:w="25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2015 </w:t>
            </w:r>
            <w:r w:rsidR="00E87B1B">
              <w:rPr>
                <w:rFonts w:ascii="Arial" w:hAnsi="Arial"/>
                <w:color w:val="000000"/>
                <w:sz w:val="20"/>
              </w:rPr>
              <w:t>–</w:t>
            </w:r>
            <w:r>
              <w:rPr>
                <w:rFonts w:ascii="Arial" w:hAnsi="Arial"/>
                <w:color w:val="000000"/>
                <w:sz w:val="20"/>
              </w:rPr>
              <w:t xml:space="preserve"> </w:t>
            </w:r>
            <w:r w:rsidR="00E87B1B">
              <w:rPr>
                <w:rFonts w:ascii="Arial" w:hAnsi="Arial"/>
                <w:color w:val="000000"/>
                <w:sz w:val="20"/>
              </w:rPr>
              <w:t>June 4, 2021</w:t>
            </w:r>
          </w:p>
        </w:tc>
      </w:tr>
    </w:tbl>
    <w:p w:rsidR="00094F6B" w:rsidRPr="003C2B52" w:rsidRDefault="003C2B5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rPr>
        <w:tab/>
      </w:r>
      <w:r>
        <w:rPr>
          <w:rFonts w:ascii="Arial" w:hAnsi="Arial"/>
          <w:color w:val="000000"/>
        </w:rPr>
        <w:tab/>
        <w:t xml:space="preserve">       </w:t>
      </w:r>
      <w:r w:rsidRPr="003C2B52">
        <w:rPr>
          <w:rFonts w:ascii="Arial" w:hAnsi="Arial"/>
          <w:color w:val="000000"/>
          <w:sz w:val="20"/>
        </w:rPr>
        <w:t>(</w:t>
      </w:r>
      <w:proofErr w:type="gramStart"/>
      <w:r w:rsidRPr="003C2B52">
        <w:rPr>
          <w:rFonts w:ascii="Arial" w:hAnsi="Arial"/>
          <w:color w:val="000000"/>
          <w:sz w:val="20"/>
        </w:rPr>
        <w:t>vacant</w:t>
      </w:r>
      <w:proofErr w:type="gramEnd"/>
      <w:r w:rsidRPr="003C2B52">
        <w:rPr>
          <w:rFonts w:ascii="Arial" w:hAnsi="Arial"/>
          <w:color w:val="000000"/>
          <w:sz w:val="20"/>
        </w:rPr>
        <w:t>)</w:t>
      </w:r>
      <w:r>
        <w:rPr>
          <w:rFonts w:ascii="Arial" w:hAnsi="Arial"/>
          <w:color w:val="000000"/>
          <w:sz w:val="20"/>
        </w:rPr>
        <w:tab/>
      </w:r>
      <w:r>
        <w:rPr>
          <w:rFonts w:ascii="Arial" w:hAnsi="Arial"/>
          <w:color w:val="000000"/>
          <w:sz w:val="20"/>
        </w:rPr>
        <w:tab/>
      </w:r>
      <w:r>
        <w:rPr>
          <w:rFonts w:ascii="Arial" w:hAnsi="Arial"/>
          <w:color w:val="000000"/>
          <w:sz w:val="20"/>
        </w:rPr>
        <w:tab/>
      </w:r>
      <w:r>
        <w:rPr>
          <w:rFonts w:ascii="Arial" w:hAnsi="Arial"/>
          <w:color w:val="000000"/>
          <w:sz w:val="20"/>
        </w:rPr>
        <w:tab/>
      </w:r>
      <w:r>
        <w:rPr>
          <w:rFonts w:ascii="Arial" w:hAnsi="Arial"/>
          <w:color w:val="000000"/>
          <w:sz w:val="20"/>
        </w:rPr>
        <w:tab/>
        <w:t xml:space="preserve">  remainder of 2021</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4819"/>
        <w:gridCol w:w="1579"/>
      </w:tblGrid>
      <w:tr w:rsidR="00094F6B">
        <w:trPr>
          <w:trHeight w:val="37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p>
          <w:p w:rsidR="003B007F" w:rsidRDefault="003B00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lastRenderedPageBreak/>
              <w:t xml:space="preserve">Justice of the Peace -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Precinct 4</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Hensley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1846- 1847</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B. Nunn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1847 - 1848</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A. Higgins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1848</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B. </w:t>
            </w:r>
            <w:proofErr w:type="spellStart"/>
            <w:r>
              <w:rPr>
                <w:rFonts w:ascii="Arial" w:hAnsi="Arial"/>
                <w:color w:val="000000"/>
                <w:sz w:val="20"/>
              </w:rPr>
              <w:t>Dupuy</w:t>
            </w:r>
            <w:proofErr w:type="spellEnd"/>
            <w:r>
              <w:rPr>
                <w:rFonts w:ascii="Arial" w:hAnsi="Arial"/>
                <w:color w:val="000000"/>
                <w:sz w:val="20"/>
              </w:rPr>
              <w:t xml:space="preserve">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1848</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L. Farquhar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1848</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w:t>
            </w:r>
            <w:proofErr w:type="spellStart"/>
            <w:r>
              <w:rPr>
                <w:rFonts w:ascii="Arial" w:hAnsi="Arial"/>
                <w:color w:val="000000"/>
                <w:sz w:val="20"/>
              </w:rPr>
              <w:t>Pressly</w:t>
            </w:r>
            <w:proofErr w:type="spellEnd"/>
            <w:r>
              <w:rPr>
                <w:rFonts w:ascii="Arial" w:hAnsi="Arial"/>
                <w:color w:val="000000"/>
                <w:sz w:val="20"/>
              </w:rPr>
              <w:t xml:space="preserve">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1850 - 1854</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W. Horton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1854 - 1856</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Shadrach S. Hosea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1856 - 1858</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W. Horton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1858</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H. Baker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1858</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Hood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1859</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Jesse </w:t>
            </w:r>
            <w:proofErr w:type="spellStart"/>
            <w:r>
              <w:rPr>
                <w:rFonts w:ascii="Arial" w:hAnsi="Arial"/>
                <w:color w:val="000000"/>
                <w:sz w:val="20"/>
              </w:rPr>
              <w:t>Carmack</w:t>
            </w:r>
            <w:proofErr w:type="spellEnd"/>
            <w:r>
              <w:rPr>
                <w:rFonts w:ascii="Arial" w:hAnsi="Arial"/>
                <w:color w:val="000000"/>
                <w:sz w:val="20"/>
              </w:rPr>
              <w:t xml:space="preserve">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1860</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W. Horton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1860</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D. </w:t>
            </w:r>
            <w:proofErr w:type="spellStart"/>
            <w:r>
              <w:rPr>
                <w:rFonts w:ascii="Arial" w:hAnsi="Arial"/>
                <w:color w:val="000000"/>
                <w:sz w:val="20"/>
              </w:rPr>
              <w:t>Crumpler</w:t>
            </w:r>
            <w:proofErr w:type="spellEnd"/>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1862</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L. Jackson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1864</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Hood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1865</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H. </w:t>
            </w:r>
            <w:proofErr w:type="spellStart"/>
            <w:r>
              <w:rPr>
                <w:rFonts w:ascii="Arial" w:hAnsi="Arial"/>
                <w:color w:val="000000"/>
                <w:sz w:val="20"/>
              </w:rPr>
              <w:t>Cammack</w:t>
            </w:r>
            <w:proofErr w:type="spellEnd"/>
            <w:r>
              <w:rPr>
                <w:rFonts w:ascii="Arial" w:hAnsi="Arial"/>
                <w:color w:val="000000"/>
                <w:sz w:val="20"/>
              </w:rPr>
              <w:t xml:space="preserve">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1866</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 Hood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1866</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T.J. Newman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1867</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Stockbridge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1868</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 D. Harrison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1869</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Ernst </w:t>
            </w:r>
            <w:proofErr w:type="spellStart"/>
            <w:r>
              <w:rPr>
                <w:rFonts w:ascii="Arial" w:hAnsi="Arial"/>
                <w:color w:val="000000"/>
                <w:sz w:val="20"/>
              </w:rPr>
              <w:t>Woyna</w:t>
            </w:r>
            <w:proofErr w:type="spellEnd"/>
            <w:r>
              <w:rPr>
                <w:rFonts w:ascii="Arial" w:hAnsi="Arial"/>
                <w:color w:val="000000"/>
                <w:sz w:val="20"/>
              </w:rPr>
              <w:t xml:space="preserve">  (apptd. by Brig. Gen. JJ Reynolds)</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1869</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C. </w:t>
            </w:r>
            <w:proofErr w:type="spellStart"/>
            <w:r>
              <w:rPr>
                <w:rFonts w:ascii="Arial" w:hAnsi="Arial"/>
                <w:color w:val="000000"/>
                <w:sz w:val="20"/>
              </w:rPr>
              <w:t>Broesche</w:t>
            </w:r>
            <w:proofErr w:type="spellEnd"/>
            <w:r>
              <w:rPr>
                <w:rFonts w:ascii="Arial" w:hAnsi="Arial"/>
                <w:color w:val="000000"/>
                <w:sz w:val="20"/>
              </w:rPr>
              <w:t xml:space="preserve">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1870</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H. Bowers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1881 - 1884</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Ben C. Anderson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1884 - 1888</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J. McCain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1888 - 1903</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A. </w:t>
            </w:r>
            <w:proofErr w:type="spellStart"/>
            <w:r>
              <w:rPr>
                <w:rFonts w:ascii="Arial" w:hAnsi="Arial"/>
                <w:color w:val="000000"/>
                <w:sz w:val="20"/>
              </w:rPr>
              <w:t>Homeyer</w:t>
            </w:r>
            <w:proofErr w:type="spellEnd"/>
            <w:r>
              <w:rPr>
                <w:rFonts w:ascii="Arial" w:hAnsi="Arial"/>
                <w:color w:val="000000"/>
                <w:sz w:val="20"/>
              </w:rPr>
              <w:t xml:space="preserve">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1904 - 1942</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Otto </w:t>
            </w:r>
            <w:proofErr w:type="spellStart"/>
            <w:r>
              <w:rPr>
                <w:rFonts w:ascii="Arial" w:hAnsi="Arial"/>
                <w:color w:val="000000"/>
                <w:sz w:val="20"/>
              </w:rPr>
              <w:t>Wehring</w:t>
            </w:r>
            <w:proofErr w:type="spellEnd"/>
            <w:r>
              <w:rPr>
                <w:rFonts w:ascii="Arial" w:hAnsi="Arial"/>
                <w:color w:val="000000"/>
                <w:sz w:val="20"/>
              </w:rPr>
              <w:t xml:space="preserve">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1943 - 1946</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D. Dixon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1947 - 1952</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 Schwartz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1953 - 1964</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Herbert Bathe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1965 - 1990</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Glenwood H. Schwartz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1991 - 1994</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McCune, Jr. </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1995 - 2014</w:t>
            </w:r>
          </w:p>
        </w:tc>
      </w:tr>
      <w:tr w:rsidR="00094F6B">
        <w:trPr>
          <w:trHeight w:val="254"/>
          <w:jc w:val="center"/>
        </w:trPr>
        <w:tc>
          <w:tcPr>
            <w:tcW w:w="481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William (Bill) Kendall</w:t>
            </w:r>
          </w:p>
        </w:tc>
        <w:tc>
          <w:tcPr>
            <w:tcW w:w="157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2015 -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Precinct 5</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D. Parker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1844 - 1848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P. </w:t>
            </w:r>
            <w:proofErr w:type="spellStart"/>
            <w:r>
              <w:rPr>
                <w:rFonts w:ascii="Arial" w:hAnsi="Arial"/>
                <w:color w:val="000000"/>
                <w:sz w:val="20"/>
              </w:rPr>
              <w:t>Dupuy</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1844 - 1848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Andrew J. Griggs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1844 - 1848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Middleton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Dodd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A. </w:t>
            </w:r>
            <w:proofErr w:type="spellStart"/>
            <w:r>
              <w:rPr>
                <w:rFonts w:ascii="Arial" w:hAnsi="Arial"/>
                <w:color w:val="000000"/>
                <w:sz w:val="20"/>
              </w:rPr>
              <w:t>Haynie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Q. Wallis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C. Baker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1857 - 1858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A. </w:t>
            </w:r>
            <w:proofErr w:type="spellStart"/>
            <w:r>
              <w:rPr>
                <w:rFonts w:ascii="Arial" w:hAnsi="Arial"/>
                <w:color w:val="000000"/>
                <w:sz w:val="20"/>
              </w:rPr>
              <w:t>Haynie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1858 - 1859</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R. McDonald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1859 - 1860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C. Baker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H. Sherman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C. Baker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E. </w:t>
            </w:r>
            <w:proofErr w:type="spellStart"/>
            <w:r>
              <w:rPr>
                <w:rFonts w:ascii="Arial" w:hAnsi="Arial"/>
                <w:color w:val="000000"/>
                <w:sz w:val="20"/>
              </w:rPr>
              <w:t>Lallis</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1864 - 1866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H. Campbell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T. Swearingen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1866 - 1870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M. Sanders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1870 - 1873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F. Rainwater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1873 -1882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T. Willie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1882 - 1896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Shannon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1896 - 1900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Carey W. Styles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1900 - 1902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Joseph  </w:t>
            </w:r>
            <w:proofErr w:type="spellStart"/>
            <w:r>
              <w:rPr>
                <w:rFonts w:ascii="Arial" w:hAnsi="Arial"/>
                <w:color w:val="000000"/>
                <w:sz w:val="20"/>
              </w:rPr>
              <w:t>Feil</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1902 - 1908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W. Booker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1908 - 1912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Schulte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1912 - 1923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C. Shannon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1923 - 1926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A. Seward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1925 - 1938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Schulte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1939 - 1964</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4420"/>
        <w:gridCol w:w="1660"/>
      </w:tblGrid>
      <w:tr w:rsidR="00094F6B">
        <w:trPr>
          <w:trHeight w:val="37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Precinct 6</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M. Sanders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1856</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J. Blackburn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1856 - 1860</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Livingston Wilkinson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1858 - 1860</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 Tarver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1860 - 1864</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J. Blackburn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1862</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B. Lipscomb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1862</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E. Whetstone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1864</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J. Blackburn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1864</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B. Lipscomb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1866</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CA2C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 H. </w:t>
            </w:r>
            <w:proofErr w:type="spellStart"/>
            <w:r>
              <w:rPr>
                <w:rFonts w:ascii="Arial" w:hAnsi="Arial"/>
                <w:color w:val="000000"/>
                <w:sz w:val="20"/>
              </w:rPr>
              <w:t>Ogbourn</w:t>
            </w:r>
            <w:proofErr w:type="spellEnd"/>
            <w:r>
              <w:rPr>
                <w:rFonts w:ascii="Arial" w:hAnsi="Arial"/>
                <w:color w:val="000000"/>
                <w:sz w:val="20"/>
              </w:rPr>
              <w:t xml:space="preserve">  -</w:t>
            </w:r>
            <w:proofErr w:type="spellStart"/>
            <w:r w:rsidR="00AC0F84">
              <w:rPr>
                <w:rFonts w:ascii="Arial" w:hAnsi="Arial"/>
                <w:color w:val="000000"/>
                <w:sz w:val="20"/>
              </w:rPr>
              <w:t>apptd</w:t>
            </w:r>
            <w:proofErr w:type="spellEnd"/>
            <w:r w:rsidR="00AC0F84">
              <w:rPr>
                <w:rFonts w:ascii="Arial" w:hAnsi="Arial"/>
                <w:color w:val="000000"/>
                <w:sz w:val="20"/>
              </w:rPr>
              <w:t xml:space="preserve"> by </w:t>
            </w:r>
            <w:proofErr w:type="spellStart"/>
            <w:r w:rsidR="00AC0F84">
              <w:rPr>
                <w:rFonts w:ascii="Arial" w:hAnsi="Arial"/>
                <w:color w:val="000000"/>
                <w:sz w:val="20"/>
              </w:rPr>
              <w:t>Brig.Gen.JJ</w:t>
            </w:r>
            <w:proofErr w:type="spellEnd"/>
            <w:r w:rsidR="00AC0F84">
              <w:rPr>
                <w:rFonts w:ascii="Arial" w:hAnsi="Arial"/>
                <w:color w:val="000000"/>
                <w:sz w:val="20"/>
              </w:rPr>
              <w:t xml:space="preserve"> Reynolds</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1869</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G. Campbell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1883 -1892</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Von </w:t>
            </w:r>
            <w:proofErr w:type="spellStart"/>
            <w:r>
              <w:rPr>
                <w:rFonts w:ascii="Arial" w:hAnsi="Arial"/>
                <w:color w:val="000000"/>
                <w:sz w:val="20"/>
              </w:rPr>
              <w:t>Bieberstein</w:t>
            </w:r>
            <w:proofErr w:type="spellEnd"/>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1892 - 1895</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Wendt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1895 -1903</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W. Woods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1903</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W. Fischer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1903 - 1906</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F. Wendt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1906 - 1907</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W. Fischer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1907 - 1921</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w:t>
            </w:r>
            <w:proofErr w:type="spellStart"/>
            <w:r>
              <w:rPr>
                <w:rFonts w:ascii="Arial" w:hAnsi="Arial"/>
                <w:color w:val="000000"/>
                <w:sz w:val="20"/>
              </w:rPr>
              <w:t>Wedemeyer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1921 - 1940</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C. </w:t>
            </w:r>
            <w:proofErr w:type="spellStart"/>
            <w:r>
              <w:rPr>
                <w:rFonts w:ascii="Arial" w:hAnsi="Arial"/>
                <w:color w:val="000000"/>
                <w:sz w:val="20"/>
              </w:rPr>
              <w:t>Stoerner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1941 - 1944</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A. Eckert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1945 - 1952</w:t>
            </w:r>
          </w:p>
        </w:tc>
      </w:tr>
      <w:tr w:rsidR="00094F6B">
        <w:trPr>
          <w:trHeight w:val="254"/>
          <w:jc w:val="center"/>
        </w:trPr>
        <w:tc>
          <w:tcPr>
            <w:tcW w:w="4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W. Eckert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1953 - 1964</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Precinct 7</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Martin F. Alexander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 A. Alexander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Alford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W. Lucas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Alford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W. Lucas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Samuel A. Black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Alford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W. Lucas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A. </w:t>
            </w:r>
            <w:proofErr w:type="spellStart"/>
            <w:r>
              <w:rPr>
                <w:rFonts w:ascii="Arial" w:hAnsi="Arial"/>
                <w:color w:val="000000"/>
                <w:sz w:val="20"/>
              </w:rPr>
              <w:t>Nisbet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M. Seale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1864 - 1866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 M. Maxwell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Alford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1866 - 1881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P. Hill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H. </w:t>
            </w:r>
            <w:proofErr w:type="spellStart"/>
            <w:r>
              <w:rPr>
                <w:rFonts w:ascii="Arial" w:hAnsi="Arial"/>
                <w:color w:val="000000"/>
                <w:sz w:val="20"/>
              </w:rPr>
              <w:t>Veazy</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1888 - 1896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Wendt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1887 - 1892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Z. G. Barton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1892 - 1896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A. </w:t>
            </w:r>
            <w:proofErr w:type="spellStart"/>
            <w:r>
              <w:rPr>
                <w:rFonts w:ascii="Arial" w:hAnsi="Arial"/>
                <w:color w:val="000000"/>
                <w:sz w:val="20"/>
              </w:rPr>
              <w:t>Gindorf</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1896 - 1898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J. </w:t>
            </w:r>
            <w:proofErr w:type="spellStart"/>
            <w:r>
              <w:rPr>
                <w:rFonts w:ascii="Arial" w:hAnsi="Arial"/>
                <w:color w:val="000000"/>
                <w:sz w:val="20"/>
              </w:rPr>
              <w:t>Neinast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1898 - 1908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L. </w:t>
            </w:r>
            <w:proofErr w:type="spellStart"/>
            <w:r>
              <w:rPr>
                <w:rFonts w:ascii="Arial" w:hAnsi="Arial"/>
                <w:color w:val="000000"/>
                <w:sz w:val="20"/>
              </w:rPr>
              <w:t>Luedemann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1908 - 1920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A. </w:t>
            </w:r>
            <w:proofErr w:type="spellStart"/>
            <w:r>
              <w:rPr>
                <w:rFonts w:ascii="Arial" w:hAnsi="Arial"/>
                <w:color w:val="000000"/>
                <w:sz w:val="20"/>
              </w:rPr>
              <w:t>Gindorf</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1921 - 1922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Fred Rosenbaum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1923 - 1928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Paul </w:t>
            </w:r>
            <w:proofErr w:type="spellStart"/>
            <w:r>
              <w:rPr>
                <w:rFonts w:ascii="Arial" w:hAnsi="Arial"/>
                <w:color w:val="000000"/>
                <w:sz w:val="20"/>
              </w:rPr>
              <w:t>Klingsporn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1929 - 1934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Otto J. L. Kelm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1935 - 1964</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402"/>
        <w:gridCol w:w="2218"/>
        <w:gridCol w:w="3091"/>
        <w:gridCol w:w="2527"/>
      </w:tblGrid>
      <w:tr w:rsidR="00094F6B">
        <w:trPr>
          <w:trHeight w:val="37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 xml:space="preserve">Justice of the Peace - </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r>
      <w:tr w:rsidR="00094F6B">
        <w:trPr>
          <w:trHeight w:val="37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u w:val="single"/>
              </w:rPr>
            </w:pPr>
            <w:r>
              <w:rPr>
                <w:rFonts w:ascii="Arial" w:hAnsi="Arial"/>
                <w:b/>
                <w:i/>
                <w:color w:val="000000"/>
                <w:sz w:val="28"/>
                <w:u w:val="single"/>
              </w:rPr>
              <w:t>Precinct 8</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8"/>
              </w:rPr>
            </w:pP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0"/>
              </w:rPr>
            </w:pPr>
            <w:r>
              <w:rPr>
                <w:rFonts w:ascii="Arial" w:hAnsi="Arial"/>
                <w:b/>
                <w:i/>
                <w:color w:val="000000"/>
                <w:sz w:val="20"/>
              </w:rPr>
              <w:t>(no designation)</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Samuel A. Black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w:t>
            </w: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Ivy McNeese               </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F. Ad. </w:t>
            </w:r>
            <w:proofErr w:type="spellStart"/>
            <w:r>
              <w:rPr>
                <w:rFonts w:ascii="Arial" w:hAnsi="Arial"/>
                <w:color w:val="000000"/>
                <w:sz w:val="20"/>
              </w:rPr>
              <w:t>Giesecke</w:t>
            </w:r>
            <w:proofErr w:type="spellEnd"/>
            <w:r>
              <w:rPr>
                <w:rFonts w:ascii="Arial" w:hAnsi="Arial"/>
                <w:color w:val="000000"/>
                <w:sz w:val="20"/>
              </w:rPr>
              <w:t xml:space="preserve">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w:t>
            </w: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James Love</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Y. Simms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w:t>
            </w: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H. Bates                 </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Adolphus </w:t>
            </w:r>
            <w:proofErr w:type="spellStart"/>
            <w:r>
              <w:rPr>
                <w:rFonts w:ascii="Arial" w:hAnsi="Arial"/>
                <w:color w:val="000000"/>
                <w:sz w:val="20"/>
              </w:rPr>
              <w:t>Giesecke</w:t>
            </w:r>
            <w:proofErr w:type="spellEnd"/>
            <w:r>
              <w:rPr>
                <w:rFonts w:ascii="Arial" w:hAnsi="Arial"/>
                <w:color w:val="000000"/>
                <w:sz w:val="20"/>
              </w:rPr>
              <w:t xml:space="preserve">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w:t>
            </w: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A. Dallas            </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G. Fricke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w:t>
            </w: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B. Lipscomb      </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Josiah </w:t>
            </w:r>
            <w:proofErr w:type="spellStart"/>
            <w:r>
              <w:rPr>
                <w:rFonts w:ascii="Arial" w:hAnsi="Arial"/>
                <w:color w:val="000000"/>
                <w:sz w:val="20"/>
              </w:rPr>
              <w:t>Daughtry</w:t>
            </w:r>
            <w:proofErr w:type="spellEnd"/>
            <w:r>
              <w:rPr>
                <w:rFonts w:ascii="Arial" w:hAnsi="Arial"/>
                <w:color w:val="000000"/>
                <w:sz w:val="20"/>
              </w:rPr>
              <w:t xml:space="preserve">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w:t>
            </w: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M. Hensley            </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 G. Wilson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w:t>
            </w: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Elias G. Jackson           </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1859</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Stephen Gilmore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w:t>
            </w: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 E. Felder                    </w:t>
            </w: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1893</w:t>
            </w:r>
          </w:p>
        </w:tc>
      </w:tr>
      <w:tr w:rsidR="00094F6B">
        <w:trPr>
          <w:trHeight w:val="254"/>
        </w:trPr>
        <w:tc>
          <w:tcPr>
            <w:tcW w:w="340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L. Steele                </w:t>
            </w:r>
          </w:p>
        </w:tc>
        <w:tc>
          <w:tcPr>
            <w:tcW w:w="221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1891</w:t>
            </w:r>
          </w:p>
        </w:tc>
        <w:tc>
          <w:tcPr>
            <w:tcW w:w="309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5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lastRenderedPageBreak/>
        <w:t xml:space="preserve">Constables -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 xml:space="preserve">It should be noted that, with regard to the Constables, the first listing has no precinct number, but rather a name-of-precinct designation.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There is reference to two or more Constables being elected from a precinct in the early years of the County.  At the time of printing, it was unable to be determined why two were elected.</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There is also a span of time, when the County had up to 8 precincts.</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There is also a list of Constables with no precinct designation.</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2862"/>
        <w:gridCol w:w="1278"/>
        <w:gridCol w:w="919"/>
        <w:gridCol w:w="3220"/>
        <w:gridCol w:w="1420"/>
      </w:tblGrid>
      <w:tr w:rsidR="00094F6B">
        <w:trPr>
          <w:trHeight w:val="37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Independence Precinct</w:t>
            </w: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Washington Precinct</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H. Swisher      </w:t>
            </w: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w:t>
            </w: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W. Arrington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1837</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G. Eubank    </w:t>
            </w: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w:t>
            </w: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Shelby C. </w:t>
            </w:r>
            <w:proofErr w:type="spellStart"/>
            <w:r>
              <w:rPr>
                <w:rFonts w:ascii="Arial" w:hAnsi="Arial"/>
                <w:color w:val="000000"/>
                <w:sz w:val="20"/>
              </w:rPr>
              <w:t>Turnage</w:t>
            </w:r>
            <w:proofErr w:type="spellEnd"/>
            <w:r>
              <w:rPr>
                <w:rFonts w:ascii="Arial" w:hAnsi="Arial"/>
                <w:color w:val="000000"/>
                <w:sz w:val="20"/>
              </w:rPr>
              <w:t xml:space="preserve">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1839</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Hays Covington    </w:t>
            </w: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w:t>
            </w: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Wm L. Ferrell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1839</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M Blakey  </w:t>
            </w: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1842</w:t>
            </w: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Bone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1841</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Hardin White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1841</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Daniel McGee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1842 - 1848</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Richard Hairston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1848 - 1850</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w:t>
            </w:r>
            <w:proofErr w:type="spellStart"/>
            <w:r>
              <w:rPr>
                <w:rFonts w:ascii="Arial" w:hAnsi="Arial"/>
                <w:color w:val="000000"/>
                <w:sz w:val="20"/>
              </w:rPr>
              <w:t>Quinus</w:t>
            </w:r>
            <w:proofErr w:type="spellEnd"/>
            <w:r>
              <w:rPr>
                <w:rFonts w:ascii="Arial" w:hAnsi="Arial"/>
                <w:color w:val="000000"/>
                <w:sz w:val="20"/>
              </w:rPr>
              <w:t xml:space="preserve">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1850 - 1854</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A. Lott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1854 - 1856</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Nelson Maxey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1856 - 1882</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Sloan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1882 - 1886</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Lewis Walton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1886 - 1898</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M. Givens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1888 - 1892</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S. Ewing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1892 - 1900</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 B. Conner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1900 - 1906</w:t>
            </w: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27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91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J. Krueger            </w:t>
            </w:r>
          </w:p>
        </w:tc>
        <w:tc>
          <w:tcPr>
            <w:tcW w:w="142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1906</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2862"/>
        <w:gridCol w:w="2017"/>
        <w:gridCol w:w="3472"/>
        <w:gridCol w:w="1408"/>
      </w:tblGrid>
      <w:tr w:rsidR="00094F6B">
        <w:trPr>
          <w:trHeight w:val="37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201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347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14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Hazard Precinct</w:t>
            </w:r>
          </w:p>
        </w:tc>
        <w:tc>
          <w:tcPr>
            <w:tcW w:w="201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347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Hidalgo Precinct</w:t>
            </w:r>
          </w:p>
        </w:tc>
        <w:tc>
          <w:tcPr>
            <w:tcW w:w="14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01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47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40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286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Cary D. Gary      </w:t>
            </w:r>
          </w:p>
        </w:tc>
        <w:tc>
          <w:tcPr>
            <w:tcW w:w="201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w:t>
            </w:r>
          </w:p>
        </w:tc>
        <w:tc>
          <w:tcPr>
            <w:tcW w:w="347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Harbor H. Swisher      </w:t>
            </w:r>
          </w:p>
        </w:tc>
        <w:tc>
          <w:tcPr>
            <w:tcW w:w="140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042"/>
        <w:gridCol w:w="1837"/>
        <w:gridCol w:w="3292"/>
        <w:gridCol w:w="1588"/>
      </w:tblGrid>
      <w:tr w:rsidR="00094F6B">
        <w:trPr>
          <w:trHeight w:val="37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lastRenderedPageBreak/>
              <w:t>Constable -</w:t>
            </w:r>
          </w:p>
        </w:tc>
        <w:tc>
          <w:tcPr>
            <w:tcW w:w="183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32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158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proofErr w:type="spellStart"/>
            <w:r>
              <w:rPr>
                <w:rFonts w:ascii="Arial" w:hAnsi="Arial"/>
                <w:b/>
                <w:i/>
                <w:color w:val="000000"/>
                <w:u w:val="single"/>
              </w:rPr>
              <w:t>Viesca</w:t>
            </w:r>
            <w:proofErr w:type="spellEnd"/>
            <w:r>
              <w:rPr>
                <w:rFonts w:ascii="Arial" w:hAnsi="Arial"/>
                <w:b/>
                <w:i/>
                <w:color w:val="000000"/>
                <w:u w:val="single"/>
              </w:rPr>
              <w:t xml:space="preserve"> Precinct</w:t>
            </w:r>
          </w:p>
        </w:tc>
        <w:tc>
          <w:tcPr>
            <w:tcW w:w="183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32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Lake Creek Precinct</w:t>
            </w:r>
          </w:p>
        </w:tc>
        <w:tc>
          <w:tcPr>
            <w:tcW w:w="158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3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329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58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Montgomery      </w:t>
            </w:r>
          </w:p>
        </w:tc>
        <w:tc>
          <w:tcPr>
            <w:tcW w:w="18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w:t>
            </w:r>
          </w:p>
        </w:tc>
        <w:tc>
          <w:tcPr>
            <w:tcW w:w="329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Landrum        </w:t>
            </w:r>
          </w:p>
        </w:tc>
        <w:tc>
          <w:tcPr>
            <w:tcW w:w="158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3042"/>
        <w:gridCol w:w="2158"/>
        <w:gridCol w:w="2971"/>
        <w:gridCol w:w="2227"/>
      </w:tblGrid>
      <w:tr w:rsidR="00094F6B">
        <w:trPr>
          <w:trHeight w:val="37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San Jacinto Precinct</w:t>
            </w: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Walker Precinct</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Albert Gallatin         </w:t>
            </w: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w:t>
            </w: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Allen Ingram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w:t>
            </w:r>
          </w:p>
        </w:tc>
      </w:tr>
      <w:tr w:rsidR="00094F6B">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Arnett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w:t>
            </w:r>
          </w:p>
        </w:tc>
      </w:tr>
      <w:tr w:rsidR="00094F6B">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Edward S. Woodard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w:t>
            </w:r>
          </w:p>
        </w:tc>
      </w:tr>
      <w:tr w:rsidR="00094F6B">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H. Payne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1842</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2952"/>
        <w:gridCol w:w="2248"/>
        <w:gridCol w:w="2971"/>
        <w:gridCol w:w="2227"/>
      </w:tblGrid>
      <w:tr w:rsidR="00094F6B">
        <w:trPr>
          <w:trHeight w:val="37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Mill Creek Precinct</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Mound Prairie Precinct</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Abner Lee                     </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w:t>
            </w: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H. Smith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w:t>
            </w:r>
          </w:p>
        </w:tc>
      </w:tr>
      <w:tr w:rsidR="00094F6B">
        <w:trPr>
          <w:trHeight w:val="25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David M. Estes              </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w:t>
            </w: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2952"/>
        <w:gridCol w:w="2248"/>
        <w:gridCol w:w="2971"/>
        <w:gridCol w:w="2227"/>
      </w:tblGrid>
      <w:tr w:rsidR="00094F6B">
        <w:trPr>
          <w:trHeight w:val="37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Sutherland Precinct</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Concord Precinct</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Elliot M. </w:t>
            </w:r>
            <w:proofErr w:type="spellStart"/>
            <w:r>
              <w:rPr>
                <w:rFonts w:ascii="Arial" w:hAnsi="Arial"/>
                <w:color w:val="000000"/>
                <w:sz w:val="20"/>
              </w:rPr>
              <w:t>Millican</w:t>
            </w:r>
            <w:proofErr w:type="spellEnd"/>
            <w:r>
              <w:rPr>
                <w:rFonts w:ascii="Arial" w:hAnsi="Arial"/>
                <w:color w:val="000000"/>
                <w:sz w:val="20"/>
              </w:rPr>
              <w:t xml:space="preserve">            </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w:t>
            </w: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w:t>
            </w:r>
            <w:proofErr w:type="spellStart"/>
            <w:r>
              <w:rPr>
                <w:rFonts w:ascii="Arial" w:hAnsi="Arial"/>
                <w:color w:val="000000"/>
                <w:sz w:val="20"/>
              </w:rPr>
              <w:t>Skorupski</w:t>
            </w:r>
            <w:proofErr w:type="spellEnd"/>
            <w:r>
              <w:rPr>
                <w:rFonts w:ascii="Arial" w:hAnsi="Arial"/>
                <w:color w:val="000000"/>
                <w:sz w:val="20"/>
              </w:rPr>
              <w:t xml:space="preserv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w:t>
            </w:r>
          </w:p>
        </w:tc>
      </w:tr>
      <w:tr w:rsidR="00094F6B">
        <w:trPr>
          <w:trHeight w:val="25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Sampson Connell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2952"/>
        <w:gridCol w:w="2248"/>
        <w:gridCol w:w="2971"/>
        <w:gridCol w:w="2227"/>
      </w:tblGrid>
      <w:tr w:rsidR="00094F6B">
        <w:trPr>
          <w:trHeight w:val="37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Constable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Union Hill Precinct (6)</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Liberty Precinct</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Brown       </w:t>
            </w: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w:t>
            </w: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E. </w:t>
            </w:r>
            <w:proofErr w:type="spellStart"/>
            <w:r>
              <w:rPr>
                <w:rFonts w:ascii="Arial" w:hAnsi="Arial"/>
                <w:color w:val="000000"/>
                <w:sz w:val="20"/>
              </w:rPr>
              <w:t>Allcorn</w:t>
            </w:r>
            <w:proofErr w:type="spellEnd"/>
            <w:r>
              <w:rPr>
                <w:rFonts w:ascii="Arial" w:hAnsi="Arial"/>
                <w:color w:val="000000"/>
                <w:sz w:val="20"/>
              </w:rPr>
              <w:t xml:space="preserv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w:t>
            </w:r>
          </w:p>
        </w:tc>
      </w:tr>
      <w:tr w:rsidR="00094F6B">
        <w:trPr>
          <w:trHeight w:val="254"/>
        </w:trPr>
        <w:tc>
          <w:tcPr>
            <w:tcW w:w="295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24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Love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1844</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10398" w:type="dxa"/>
        <w:tblInd w:w="108" w:type="dxa"/>
        <w:tblLayout w:type="fixed"/>
        <w:tblLook w:val="04A0" w:firstRow="1" w:lastRow="0" w:firstColumn="1" w:lastColumn="0" w:noHBand="0" w:noVBand="1"/>
      </w:tblPr>
      <w:tblGrid>
        <w:gridCol w:w="3042"/>
        <w:gridCol w:w="2158"/>
        <w:gridCol w:w="2971"/>
        <w:gridCol w:w="2227"/>
      </w:tblGrid>
      <w:tr w:rsidR="00094F6B" w:rsidTr="008E23C7">
        <w:trPr>
          <w:trHeight w:val="37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lastRenderedPageBreak/>
              <w:t>Constable -</w:t>
            </w: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Constable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rsidTr="008E23C7">
        <w:trPr>
          <w:trHeight w:val="37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u w:val="single"/>
              </w:rPr>
            </w:pPr>
            <w:r>
              <w:rPr>
                <w:rFonts w:ascii="Arial" w:hAnsi="Arial"/>
                <w:b/>
                <w:i/>
                <w:color w:val="000000"/>
                <w:u w:val="single"/>
              </w:rPr>
              <w:t>Gay Hill Precinct</w:t>
            </w: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0"/>
              </w:rPr>
            </w:pPr>
            <w:r>
              <w:rPr>
                <w:rFonts w:ascii="Arial" w:hAnsi="Arial"/>
                <w:b/>
                <w:i/>
                <w:color w:val="000000"/>
                <w:sz w:val="20"/>
              </w:rPr>
              <w:t>(no precinct designation)</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20"/>
              </w:rPr>
            </w:pP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C. J. Hill        </w:t>
            </w: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w:t>
            </w: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Alson</w:t>
            </w:r>
            <w:proofErr w:type="spellEnd"/>
            <w:r>
              <w:rPr>
                <w:rFonts w:ascii="Arial" w:hAnsi="Arial"/>
                <w:color w:val="000000"/>
                <w:sz w:val="20"/>
              </w:rPr>
              <w:t xml:space="preserve"> </w:t>
            </w:r>
            <w:proofErr w:type="spellStart"/>
            <w:r>
              <w:rPr>
                <w:rFonts w:ascii="Arial" w:hAnsi="Arial"/>
                <w:color w:val="000000"/>
                <w:sz w:val="20"/>
              </w:rPr>
              <w:t>McCaleb</w:t>
            </w:r>
            <w:proofErr w:type="spellEnd"/>
            <w:r>
              <w:rPr>
                <w:rFonts w:ascii="Arial" w:hAnsi="Arial"/>
                <w:color w:val="000000"/>
                <w:sz w:val="20"/>
              </w:rPr>
              <w:t xml:space="preserv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C. J. Hill        </w:t>
            </w: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w:t>
            </w: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T. Connor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Glass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1857</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David M. Lucas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1859</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Caleb B. Longley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L. Jones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Newman Sellers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D. Gee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Henry </w:t>
            </w:r>
            <w:proofErr w:type="spellStart"/>
            <w:r>
              <w:rPr>
                <w:rFonts w:ascii="Arial" w:hAnsi="Arial"/>
                <w:color w:val="000000"/>
                <w:sz w:val="20"/>
              </w:rPr>
              <w:t>Roushausen</w:t>
            </w:r>
            <w:proofErr w:type="spellEnd"/>
            <w:r>
              <w:rPr>
                <w:rFonts w:ascii="Arial" w:hAnsi="Arial"/>
                <w:color w:val="000000"/>
                <w:sz w:val="20"/>
              </w:rPr>
              <w:t xml:space="preserv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Farmer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1884</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Logan Jones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1884</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T. Shelby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W. Farmer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Herman </w:t>
            </w:r>
            <w:proofErr w:type="spellStart"/>
            <w:r>
              <w:rPr>
                <w:rFonts w:ascii="Arial" w:hAnsi="Arial"/>
                <w:color w:val="000000"/>
                <w:sz w:val="20"/>
              </w:rPr>
              <w:t>Hopf</w:t>
            </w:r>
            <w:proofErr w:type="spellEnd"/>
            <w:r>
              <w:rPr>
                <w:rFonts w:ascii="Arial" w:hAnsi="Arial"/>
                <w:color w:val="000000"/>
                <w:sz w:val="20"/>
              </w:rPr>
              <w:t xml:space="preserve">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w:t>
            </w:r>
          </w:p>
        </w:tc>
      </w:tr>
      <w:tr w:rsidR="00094F6B" w:rsidTr="008E23C7">
        <w:trPr>
          <w:trHeight w:val="254"/>
        </w:trPr>
        <w:tc>
          <w:tcPr>
            <w:tcW w:w="30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2158"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297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J. Krueger   </w:t>
            </w:r>
          </w:p>
        </w:tc>
        <w:tc>
          <w:tcPr>
            <w:tcW w:w="222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1904</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lastRenderedPageBreak/>
        <w:t xml:space="preserve"> </w:t>
      </w:r>
    </w:p>
    <w:tbl>
      <w:tblPr>
        <w:tblW w:w="0" w:type="auto"/>
        <w:jc w:val="center"/>
        <w:tblLayout w:type="fixed"/>
        <w:tblLook w:val="04A0" w:firstRow="1" w:lastRow="0" w:firstColumn="1" w:lastColumn="0" w:noHBand="0" w:noVBand="1"/>
      </w:tblPr>
      <w:tblGrid>
        <w:gridCol w:w="4699"/>
        <w:gridCol w:w="2950"/>
      </w:tblGrid>
      <w:tr w:rsidR="00094F6B">
        <w:trPr>
          <w:trHeight w:val="360"/>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u w:val="single"/>
              </w:rPr>
            </w:pPr>
            <w:r>
              <w:rPr>
                <w:rFonts w:ascii="Arial" w:hAnsi="Arial"/>
                <w:b/>
                <w:color w:val="000000"/>
                <w:sz w:val="40"/>
                <w:u w:val="single"/>
              </w:rPr>
              <w:t xml:space="preserve">Constable – </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u w:val="single"/>
              </w:rPr>
            </w:pPr>
            <w:r>
              <w:rPr>
                <w:rFonts w:ascii="Arial" w:hAnsi="Arial"/>
                <w:b/>
                <w:color w:val="000000"/>
                <w:sz w:val="40"/>
                <w:u w:val="single"/>
              </w:rPr>
              <w:t>Precinct 1</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Nelson Maxey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1858 - 1865</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M. Blythe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1865 - 1869</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S. </w:t>
            </w:r>
            <w:proofErr w:type="spellStart"/>
            <w:r>
              <w:rPr>
                <w:rFonts w:ascii="Arial" w:hAnsi="Arial"/>
                <w:color w:val="000000"/>
                <w:sz w:val="20"/>
              </w:rPr>
              <w:t>Niblett</w:t>
            </w:r>
            <w:proofErr w:type="spellEnd"/>
            <w:r>
              <w:rPr>
                <w:rFonts w:ascii="Arial" w:hAnsi="Arial"/>
                <w:color w:val="000000"/>
                <w:sz w:val="20"/>
              </w:rPr>
              <w:t xml:space="preserve"> (</w:t>
            </w:r>
            <w:proofErr w:type="spellStart"/>
            <w:r>
              <w:rPr>
                <w:rFonts w:ascii="Arial" w:hAnsi="Arial"/>
                <w:color w:val="000000"/>
                <w:sz w:val="20"/>
              </w:rPr>
              <w:t>apptd</w:t>
            </w:r>
            <w:proofErr w:type="spellEnd"/>
            <w:r>
              <w:rPr>
                <w:rFonts w:ascii="Arial" w:hAnsi="Arial"/>
                <w:color w:val="000000"/>
                <w:sz w:val="20"/>
              </w:rPr>
              <w:t xml:space="preserve"> by Brig Gen James Biddle)</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1869</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Sloan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1882 - 1887</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M. Givens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1887 - 1888</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S. Ewing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1888 - 1902</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 B. Conner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1902 - 1904</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J. Krueger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1904 - 1908</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C. Krueger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1908 - 1910</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J. Krueger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1910 - 1916</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Buck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1916 - 1918</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 S. Bolton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1918 - 1922</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w:t>
            </w:r>
            <w:proofErr w:type="spellStart"/>
            <w:r>
              <w:rPr>
                <w:rFonts w:ascii="Arial" w:hAnsi="Arial"/>
                <w:color w:val="000000"/>
                <w:sz w:val="20"/>
              </w:rPr>
              <w:t>Amason</w:t>
            </w:r>
            <w:proofErr w:type="spellEnd"/>
            <w:r>
              <w:rPr>
                <w:rFonts w:ascii="Arial" w:hAnsi="Arial"/>
                <w:color w:val="000000"/>
                <w:sz w:val="20"/>
              </w:rPr>
              <w:t xml:space="preserve">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1923 - 1928</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C. Buck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1929 - 1940</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W. Wellmann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1941 - 1944</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Theo Kolkhorst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1945 - 1946</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Walter Hinze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1947 - 1988</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Don R. Hinze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1989 - 2000</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Earl Wilson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2001 - 2003</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Dave H. Hubbard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2003 - Aug. 31, 2004</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(Vacant)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Sept. 1 - Dec. 31, 2004</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Mark </w:t>
            </w:r>
            <w:proofErr w:type="spellStart"/>
            <w:r>
              <w:rPr>
                <w:rFonts w:ascii="Arial" w:hAnsi="Arial"/>
                <w:color w:val="000000"/>
                <w:sz w:val="20"/>
              </w:rPr>
              <w:t>Kettler</w:t>
            </w:r>
            <w:proofErr w:type="spellEnd"/>
            <w:r>
              <w:rPr>
                <w:rFonts w:ascii="Arial" w:hAnsi="Arial"/>
                <w:color w:val="000000"/>
                <w:sz w:val="20"/>
              </w:rPr>
              <w:t xml:space="preserve">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2005 – May 31, 2007</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(Vacant)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June 1, 2007 - Dec. 31, 2008</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Troy Bennett</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2009 - 2012</w:t>
            </w:r>
          </w:p>
        </w:tc>
      </w:tr>
      <w:tr w:rsidR="00094F6B">
        <w:trPr>
          <w:trHeight w:val="254"/>
          <w:jc w:val="center"/>
        </w:trPr>
        <w:tc>
          <w:tcPr>
            <w:tcW w:w="469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Ken Holle            </w:t>
            </w:r>
          </w:p>
        </w:tc>
        <w:tc>
          <w:tcPr>
            <w:tcW w:w="29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2013 -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 xml:space="preserve">Constable  -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Precinct 2</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4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Covington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C. Anglin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1854  </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Covington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1854  </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Richard G. </w:t>
            </w:r>
            <w:proofErr w:type="spellStart"/>
            <w:r>
              <w:rPr>
                <w:rFonts w:ascii="Arial" w:hAnsi="Arial"/>
                <w:color w:val="000000"/>
                <w:sz w:val="20"/>
              </w:rPr>
              <w:t>Clampitt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Samuel Stephens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L. Holmes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 B. </w:t>
            </w:r>
            <w:proofErr w:type="spellStart"/>
            <w:r>
              <w:rPr>
                <w:rFonts w:ascii="Arial" w:hAnsi="Arial"/>
                <w:color w:val="000000"/>
                <w:sz w:val="20"/>
              </w:rPr>
              <w:t>Lallier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A. </w:t>
            </w:r>
            <w:proofErr w:type="spellStart"/>
            <w:r>
              <w:rPr>
                <w:rFonts w:ascii="Arial" w:hAnsi="Arial"/>
                <w:color w:val="000000"/>
                <w:sz w:val="20"/>
              </w:rPr>
              <w:t>Balkwin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1864 - 1865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Lawrence E. Brown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 Stephens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1866 - 1870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K. </w:t>
            </w:r>
            <w:proofErr w:type="spellStart"/>
            <w:r>
              <w:rPr>
                <w:rFonts w:ascii="Arial" w:hAnsi="Arial"/>
                <w:color w:val="000000"/>
                <w:sz w:val="20"/>
              </w:rPr>
              <w:t>Haynie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1870 - 1871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A. Harvin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1871 - 1872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 F. </w:t>
            </w:r>
            <w:proofErr w:type="spellStart"/>
            <w:r>
              <w:rPr>
                <w:rFonts w:ascii="Arial" w:hAnsi="Arial"/>
                <w:color w:val="000000"/>
                <w:sz w:val="20"/>
              </w:rPr>
              <w:t>Kimbro</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1872 - 1873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S. Cook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1873 - 1874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Ben S. Rogers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1875 - 1883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M. Hannah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1883 - 1886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 H. Schley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1866 - 1887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H. Foster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1887 - 1892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George Route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1892 - 1894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 E. Kitchen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1894 - 1896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Crawford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1896 - 1898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 E. Kitchen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1898 - 1900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Jack </w:t>
            </w:r>
            <w:proofErr w:type="spellStart"/>
            <w:r>
              <w:rPr>
                <w:rFonts w:ascii="Arial" w:hAnsi="Arial"/>
                <w:color w:val="000000"/>
                <w:sz w:val="20"/>
              </w:rPr>
              <w:t>Kindricks</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1900 - 1902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 J. </w:t>
            </w:r>
            <w:proofErr w:type="spellStart"/>
            <w:r>
              <w:rPr>
                <w:rFonts w:ascii="Arial" w:hAnsi="Arial"/>
                <w:color w:val="000000"/>
                <w:sz w:val="20"/>
              </w:rPr>
              <w:t>Kindrick</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1902 - 1906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W. Hughes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1906 - 1910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W. Fife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1910 - 1914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O. Prescott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1914 - 1918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Clarence Muse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O. Routt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1923 - 1930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E. Routt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1931 - 1938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O. Routt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1939 - 1950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F. Carlisle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1951 - 1960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Roland McNeil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1961 - 1964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 L. Winfield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1965 - 1972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Frank </w:t>
            </w:r>
            <w:proofErr w:type="spellStart"/>
            <w:r>
              <w:rPr>
                <w:rFonts w:ascii="Arial" w:hAnsi="Arial"/>
                <w:color w:val="000000"/>
                <w:sz w:val="20"/>
              </w:rPr>
              <w:t>Gurka</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1973 - 1988</w:t>
            </w:r>
          </w:p>
        </w:tc>
      </w:tr>
      <w:tr w:rsidR="00094F6B">
        <w:trPr>
          <w:trHeight w:val="31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Carroll "Butch" Faske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3B007F"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1989 </w:t>
            </w:r>
            <w:r w:rsidR="003B007F">
              <w:rPr>
                <w:rFonts w:ascii="Arial" w:hAnsi="Arial"/>
                <w:color w:val="000000"/>
                <w:sz w:val="20"/>
              </w:rPr>
              <w:t>–</w:t>
            </w:r>
            <w:r>
              <w:rPr>
                <w:rFonts w:ascii="Arial" w:hAnsi="Arial"/>
                <w:color w:val="000000"/>
                <w:sz w:val="20"/>
              </w:rPr>
              <w:t xml:space="preserve"> </w:t>
            </w:r>
            <w:r w:rsidR="003B007F">
              <w:rPr>
                <w:rFonts w:ascii="Arial" w:hAnsi="Arial"/>
                <w:color w:val="000000"/>
                <w:sz w:val="20"/>
              </w:rPr>
              <w:t>2020</w:t>
            </w:r>
          </w:p>
        </w:tc>
      </w:tr>
    </w:tbl>
    <w:p w:rsidR="00094F6B" w:rsidRPr="000635B3" w:rsidRDefault="000635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rPr>
        <w:tab/>
      </w:r>
      <w:r>
        <w:rPr>
          <w:rFonts w:ascii="Arial" w:hAnsi="Arial"/>
          <w:color w:val="000000"/>
        </w:rPr>
        <w:tab/>
      </w:r>
      <w:r>
        <w:rPr>
          <w:rFonts w:ascii="Arial" w:hAnsi="Arial"/>
          <w:color w:val="000000"/>
        </w:rPr>
        <w:tab/>
        <w:t xml:space="preserve">   </w:t>
      </w:r>
      <w:r w:rsidRPr="000635B3">
        <w:rPr>
          <w:rFonts w:ascii="Arial" w:hAnsi="Arial"/>
          <w:color w:val="000000"/>
          <w:sz w:val="20"/>
        </w:rPr>
        <w:t xml:space="preserve">George </w:t>
      </w:r>
      <w:r w:rsidR="00E87B1B">
        <w:rPr>
          <w:rFonts w:ascii="Arial" w:hAnsi="Arial"/>
          <w:color w:val="000000"/>
          <w:sz w:val="20"/>
        </w:rPr>
        <w:t xml:space="preserve">D. </w:t>
      </w:r>
      <w:r w:rsidRPr="000635B3">
        <w:rPr>
          <w:rFonts w:ascii="Arial" w:hAnsi="Arial"/>
          <w:color w:val="000000"/>
          <w:sz w:val="20"/>
        </w:rPr>
        <w:t>“Trey</w:t>
      </w:r>
      <w:r w:rsidR="00E87B1B">
        <w:rPr>
          <w:rFonts w:ascii="Arial" w:hAnsi="Arial"/>
          <w:color w:val="000000"/>
          <w:sz w:val="20"/>
        </w:rPr>
        <w:t>”</w:t>
      </w:r>
      <w:r w:rsidRPr="000635B3">
        <w:rPr>
          <w:rFonts w:ascii="Arial" w:hAnsi="Arial"/>
          <w:color w:val="000000"/>
          <w:sz w:val="20"/>
        </w:rPr>
        <w:t xml:space="preserve"> Holloway</w:t>
      </w:r>
      <w:r w:rsidRPr="000635B3">
        <w:rPr>
          <w:rFonts w:ascii="Arial" w:hAnsi="Arial"/>
          <w:color w:val="000000"/>
          <w:sz w:val="20"/>
        </w:rPr>
        <w:tab/>
      </w:r>
      <w:r w:rsidRPr="000635B3">
        <w:rPr>
          <w:rFonts w:ascii="Arial" w:hAnsi="Arial"/>
          <w:color w:val="000000"/>
          <w:sz w:val="20"/>
        </w:rPr>
        <w:tab/>
        <w:t xml:space="preserve">         </w:t>
      </w:r>
      <w:r>
        <w:rPr>
          <w:rFonts w:ascii="Arial" w:hAnsi="Arial"/>
          <w:color w:val="000000"/>
          <w:sz w:val="20"/>
        </w:rPr>
        <w:t xml:space="preserve"> </w:t>
      </w:r>
      <w:r w:rsidRPr="000635B3">
        <w:rPr>
          <w:rFonts w:ascii="Arial" w:hAnsi="Arial"/>
          <w:color w:val="000000"/>
          <w:sz w:val="20"/>
        </w:rPr>
        <w:t xml:space="preserve">2021 -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Constable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Precinct 3</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 B. Mahon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J. </w:t>
            </w:r>
            <w:proofErr w:type="spellStart"/>
            <w:r>
              <w:rPr>
                <w:rFonts w:ascii="Arial" w:hAnsi="Arial"/>
                <w:color w:val="000000"/>
                <w:sz w:val="20"/>
              </w:rPr>
              <w:t>Goodlett</w:t>
            </w:r>
            <w:proofErr w:type="spellEnd"/>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1856 - 1858 </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 F. Palmer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1858 - 1873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Crozier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1873 - 1882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M. Harvin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Paul Fricke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1883 - 1886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Frank Hubert</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1886 - 1892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C. Boyd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1892 - 1894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L. </w:t>
            </w:r>
            <w:proofErr w:type="spellStart"/>
            <w:r>
              <w:rPr>
                <w:rFonts w:ascii="Arial" w:hAnsi="Arial"/>
                <w:color w:val="000000"/>
                <w:sz w:val="20"/>
              </w:rPr>
              <w:t>Sallis</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1894 - 1896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H. Burch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1896 - 1905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Joe B. Guyton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1905 - 1908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Joe R. Free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1908 - 1909</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R. H. Burch   (</w:t>
            </w:r>
            <w:proofErr w:type="spellStart"/>
            <w:r>
              <w:rPr>
                <w:rFonts w:ascii="Arial" w:hAnsi="Arial"/>
                <w:color w:val="000000"/>
                <w:sz w:val="20"/>
              </w:rPr>
              <w:t>apptd</w:t>
            </w:r>
            <w:proofErr w:type="spellEnd"/>
            <w:r>
              <w:rPr>
                <w:rFonts w:ascii="Arial" w:hAnsi="Arial"/>
                <w:color w:val="000000"/>
                <w:sz w:val="20"/>
              </w:rPr>
              <w:t>)</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1909 - 1914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 S. King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1914 - 1918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W. G. Humphreys</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Dick Kay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1925 - 1926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Henry </w:t>
            </w:r>
            <w:proofErr w:type="spellStart"/>
            <w:r>
              <w:rPr>
                <w:rFonts w:ascii="Arial" w:hAnsi="Arial"/>
                <w:color w:val="000000"/>
                <w:sz w:val="20"/>
              </w:rPr>
              <w:t>Enax</w:t>
            </w:r>
            <w:proofErr w:type="spellEnd"/>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1927 - 1940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Roy H. Walker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1941 - 1942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w:t>
            </w:r>
            <w:proofErr w:type="spellStart"/>
            <w:r>
              <w:rPr>
                <w:rFonts w:ascii="Arial" w:hAnsi="Arial"/>
                <w:color w:val="000000"/>
                <w:sz w:val="20"/>
              </w:rPr>
              <w:t>Tappe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1943 - 1960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 H. Hawley</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1961 - 1964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Alfred </w:t>
            </w:r>
            <w:proofErr w:type="spellStart"/>
            <w:r>
              <w:rPr>
                <w:rFonts w:ascii="Arial" w:hAnsi="Arial"/>
                <w:color w:val="000000"/>
                <w:sz w:val="20"/>
              </w:rPr>
              <w:t>Boeker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1965 - 1984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Vernon </w:t>
            </w:r>
            <w:proofErr w:type="spellStart"/>
            <w:r>
              <w:rPr>
                <w:rFonts w:ascii="Arial" w:hAnsi="Arial"/>
                <w:color w:val="000000"/>
                <w:sz w:val="20"/>
              </w:rPr>
              <w:t>Runge</w:t>
            </w:r>
            <w:proofErr w:type="spellEnd"/>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1985 - 1986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Wade "Bubba" </w:t>
            </w:r>
            <w:proofErr w:type="spellStart"/>
            <w:r>
              <w:rPr>
                <w:rFonts w:ascii="Arial" w:hAnsi="Arial"/>
                <w:color w:val="000000"/>
                <w:sz w:val="20"/>
              </w:rPr>
              <w:t>Jurries</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1987 - 1992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Nelson </w:t>
            </w:r>
            <w:proofErr w:type="spellStart"/>
            <w:r>
              <w:rPr>
                <w:rFonts w:ascii="Arial" w:hAnsi="Arial"/>
                <w:color w:val="000000"/>
                <w:sz w:val="20"/>
              </w:rPr>
              <w:t>Zibilski</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1993 – 2016</w:t>
            </w:r>
          </w:p>
        </w:tc>
      </w:tr>
    </w:tbl>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sz w:val="20"/>
        </w:rPr>
        <w:t xml:space="preserve">   David Blakey, Jr.</w:t>
      </w:r>
      <w:r>
        <w:rPr>
          <w:rFonts w:ascii="Arial" w:hAnsi="Arial"/>
          <w:color w:val="000000"/>
          <w:sz w:val="20"/>
        </w:rPr>
        <w:tab/>
      </w:r>
      <w:r>
        <w:rPr>
          <w:rFonts w:ascii="Arial" w:hAnsi="Arial"/>
          <w:color w:val="000000"/>
          <w:sz w:val="20"/>
        </w:rPr>
        <w:tab/>
      </w:r>
      <w:r>
        <w:rPr>
          <w:rFonts w:ascii="Arial" w:hAnsi="Arial"/>
          <w:color w:val="000000"/>
          <w:sz w:val="20"/>
        </w:rPr>
        <w:tab/>
        <w:t xml:space="preserve">          2017 -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Pr="008E23C7"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36"/>
                <w:szCs w:val="36"/>
                <w:u w:val="single"/>
              </w:rPr>
            </w:pPr>
            <w:r w:rsidRPr="008E23C7">
              <w:rPr>
                <w:rFonts w:ascii="Arial" w:hAnsi="Arial"/>
                <w:b/>
                <w:i/>
                <w:color w:val="000000"/>
                <w:sz w:val="36"/>
                <w:szCs w:val="36"/>
                <w:u w:val="single"/>
              </w:rPr>
              <w:lastRenderedPageBreak/>
              <w:t>Constable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Pr="008E23C7"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36"/>
                <w:szCs w:val="36"/>
                <w:u w:val="single"/>
              </w:rPr>
            </w:pPr>
            <w:r w:rsidRPr="008E23C7">
              <w:rPr>
                <w:rFonts w:ascii="Arial" w:hAnsi="Arial"/>
                <w:b/>
                <w:i/>
                <w:color w:val="000000"/>
                <w:sz w:val="36"/>
                <w:szCs w:val="36"/>
                <w:u w:val="single"/>
              </w:rPr>
              <w:t>Precinct 4</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Oliver P. Carrington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1850 -1851 </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M. Oliphant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1851 - 1854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Thomas Connor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T. Connor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T. Connor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w:t>
            </w:r>
            <w:proofErr w:type="spellStart"/>
            <w:r>
              <w:rPr>
                <w:rFonts w:ascii="Arial" w:hAnsi="Arial"/>
                <w:color w:val="000000"/>
                <w:sz w:val="20"/>
              </w:rPr>
              <w:t>Lisk</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 G. Reddick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1864 - 1865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R. Brophy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O. Crozier</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1866 - 1869</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Wood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1869 - 1871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H. </w:t>
            </w:r>
            <w:proofErr w:type="spellStart"/>
            <w:r>
              <w:rPr>
                <w:rFonts w:ascii="Arial" w:hAnsi="Arial"/>
                <w:color w:val="000000"/>
                <w:sz w:val="20"/>
              </w:rPr>
              <w:t>Delang</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1871 - 1874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Joe Hoffmann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1874 - 1882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F. </w:t>
            </w:r>
            <w:proofErr w:type="spellStart"/>
            <w:r>
              <w:rPr>
                <w:rFonts w:ascii="Arial" w:hAnsi="Arial"/>
                <w:color w:val="000000"/>
                <w:sz w:val="20"/>
              </w:rPr>
              <w:t>Smelser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L. Irvin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 R. </w:t>
            </w:r>
            <w:proofErr w:type="spellStart"/>
            <w:r>
              <w:rPr>
                <w:rFonts w:ascii="Arial" w:hAnsi="Arial"/>
                <w:color w:val="000000"/>
                <w:sz w:val="20"/>
              </w:rPr>
              <w:t>Keneda</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1883 - 1884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F. </w:t>
            </w:r>
            <w:proofErr w:type="spellStart"/>
            <w:r>
              <w:rPr>
                <w:rFonts w:ascii="Arial" w:hAnsi="Arial"/>
                <w:color w:val="000000"/>
                <w:sz w:val="20"/>
              </w:rPr>
              <w:t>Smelser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H. Lauderdale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1884 - 1886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E. Teague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1886 - 1888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Cunningham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1888 - 1890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 D. Garrett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1890 - 1892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C. Boyd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M. Bryan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1862 - 1897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Gus H. Jackson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1897 - 1898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Rust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1898 - 1900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Adolph </w:t>
            </w:r>
            <w:proofErr w:type="spellStart"/>
            <w:r>
              <w:rPr>
                <w:rFonts w:ascii="Arial" w:hAnsi="Arial"/>
                <w:color w:val="000000"/>
                <w:sz w:val="20"/>
              </w:rPr>
              <w:t>Vogelsang</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1900 - 1906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 G. Dement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1902 - 1906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R. Cunningham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1906 - 1908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Sam M. Craig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1908 - 1912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Frank </w:t>
            </w:r>
            <w:proofErr w:type="spellStart"/>
            <w:r>
              <w:rPr>
                <w:rFonts w:ascii="Arial" w:hAnsi="Arial"/>
                <w:color w:val="000000"/>
                <w:sz w:val="20"/>
              </w:rPr>
              <w:t>Wilkening</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1912 - 1916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Roscoe Fincher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1916 - 1918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H. Boone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Alex Schwartz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1921 - 1924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Jim Little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1925 - 1928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Ira Boone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1929 - 1944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Walter </w:t>
            </w:r>
            <w:proofErr w:type="spellStart"/>
            <w:r>
              <w:rPr>
                <w:rFonts w:ascii="Arial" w:hAnsi="Arial"/>
                <w:color w:val="000000"/>
                <w:sz w:val="20"/>
              </w:rPr>
              <w:t>Harmel</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1945 - 1946</w:t>
            </w:r>
          </w:p>
        </w:tc>
      </w:tr>
      <w:tr w:rsidR="00094F6B">
        <w:trPr>
          <w:trHeight w:val="31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F. </w:t>
            </w:r>
            <w:proofErr w:type="spellStart"/>
            <w:r>
              <w:rPr>
                <w:rFonts w:ascii="Arial" w:hAnsi="Arial"/>
                <w:color w:val="000000"/>
                <w:sz w:val="20"/>
              </w:rPr>
              <w:t>Knittel</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1947 - 1960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 B. Tarkington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1961 - 1962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Jones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1963 - 1964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Berry Lee Goldberg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1965 - 1992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Shirley Witte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1993 - 2000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Billy W. Rosenbaum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2001 - 2012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Mark Kramer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2013 - 2017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(vacant)</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2018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Greg Rolling</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2019 -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Constable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Precinct 5</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B. Nunn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1844 - 1846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H. Meek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1846 - 1848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P. Ferrell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J. </w:t>
            </w:r>
            <w:proofErr w:type="spellStart"/>
            <w:r>
              <w:rPr>
                <w:rFonts w:ascii="Arial" w:hAnsi="Arial"/>
                <w:color w:val="000000"/>
                <w:sz w:val="20"/>
              </w:rPr>
              <w:t>Kerchival</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Glass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A. </w:t>
            </w:r>
            <w:proofErr w:type="spellStart"/>
            <w:r>
              <w:rPr>
                <w:rFonts w:ascii="Arial" w:hAnsi="Arial"/>
                <w:color w:val="000000"/>
                <w:sz w:val="20"/>
              </w:rPr>
              <w:t>Beaird</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Glass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G. Jackson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Y. Harris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H. Campbell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1864 - 1865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A. </w:t>
            </w:r>
            <w:proofErr w:type="spellStart"/>
            <w:r>
              <w:rPr>
                <w:rFonts w:ascii="Arial" w:hAnsi="Arial"/>
                <w:color w:val="000000"/>
                <w:sz w:val="20"/>
              </w:rPr>
              <w:t>Dossett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H. Glass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 A. Mayo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W. Farmer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1886 - 1896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Allen Kirk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1896 - 1898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Tom Hill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1898 - 1901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Hill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1901 - 1902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Ben F. Bailey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1902 - 1910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Ben Winkelmann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1910 - 1918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F. Clay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Charles A. </w:t>
            </w:r>
            <w:proofErr w:type="spellStart"/>
            <w:r>
              <w:rPr>
                <w:rFonts w:ascii="Arial" w:hAnsi="Arial"/>
                <w:color w:val="000000"/>
                <w:sz w:val="20"/>
              </w:rPr>
              <w:t>Tappe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1925 - 1966</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Constable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Precinct 6</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David M. Estes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1844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F. M. Brown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T. Watson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W. Craig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 M. Craig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S. Williams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Joe M. Woods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W. Woods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Joseph M. Woods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Joseph M. Woods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M. Woods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M. Williams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1891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w:t>
            </w:r>
            <w:proofErr w:type="spellStart"/>
            <w:r>
              <w:rPr>
                <w:rFonts w:ascii="Arial" w:hAnsi="Arial"/>
                <w:color w:val="000000"/>
                <w:sz w:val="20"/>
              </w:rPr>
              <w:t>Hopf</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Clark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1894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Miles E. </w:t>
            </w:r>
            <w:proofErr w:type="spellStart"/>
            <w:r>
              <w:rPr>
                <w:rFonts w:ascii="Arial" w:hAnsi="Arial"/>
                <w:color w:val="000000"/>
                <w:sz w:val="20"/>
              </w:rPr>
              <w:t>Wheeless</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1895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W. Woods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1896 - 1904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 J. Kramer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1904 - 1912 </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w:t>
            </w:r>
            <w:proofErr w:type="spellStart"/>
            <w:r>
              <w:rPr>
                <w:rFonts w:ascii="Arial" w:hAnsi="Arial"/>
                <w:color w:val="000000"/>
                <w:sz w:val="20"/>
              </w:rPr>
              <w:t>Linnstaedter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1912 - 1914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Herman King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1914 - 1916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Henry </w:t>
            </w:r>
            <w:proofErr w:type="spellStart"/>
            <w:r>
              <w:rPr>
                <w:rFonts w:ascii="Arial" w:hAnsi="Arial"/>
                <w:color w:val="000000"/>
                <w:sz w:val="20"/>
              </w:rPr>
              <w:t>Houmann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1916 - 1920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W. Grote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1921 - 1934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Emil H. </w:t>
            </w:r>
            <w:proofErr w:type="spellStart"/>
            <w:r>
              <w:rPr>
                <w:rFonts w:ascii="Arial" w:hAnsi="Arial"/>
                <w:color w:val="000000"/>
                <w:sz w:val="20"/>
              </w:rPr>
              <w:t>Duerr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1935 - 1954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Norman </w:t>
            </w:r>
            <w:proofErr w:type="spellStart"/>
            <w:r>
              <w:rPr>
                <w:rFonts w:ascii="Arial" w:hAnsi="Arial"/>
                <w:color w:val="000000"/>
                <w:sz w:val="20"/>
              </w:rPr>
              <w:t>Gummelt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1955 - 1966</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Constable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Precinct 7</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G. Fisher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1844 - 1845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Hilliquist</w:t>
            </w:r>
            <w:proofErr w:type="spellEnd"/>
            <w:r>
              <w:rPr>
                <w:rFonts w:ascii="Arial" w:hAnsi="Arial"/>
                <w:color w:val="000000"/>
                <w:sz w:val="20"/>
              </w:rPr>
              <w:t xml:space="preserve"> Landers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1845 - 1848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Marshall G. Dodd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B. A. Shaw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K. D. Gill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Caleb Longley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Aaron English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Milton M. Maxwell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M. Pearson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1866 - 1882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A. York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1866 - 1881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H. Lauderdale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1882 - 1884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H. Barton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1881 - 1887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C. </w:t>
            </w:r>
            <w:proofErr w:type="spellStart"/>
            <w:r>
              <w:rPr>
                <w:rFonts w:ascii="Arial" w:hAnsi="Arial"/>
                <w:color w:val="000000"/>
                <w:sz w:val="20"/>
              </w:rPr>
              <w:t>Dillen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1885 - 1892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K. Roberts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1888 - 1900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 H. Lauderdale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1892 - 1900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Tom M. Barton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1900 - 1918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G. </w:t>
            </w:r>
            <w:proofErr w:type="spellStart"/>
            <w:r>
              <w:rPr>
                <w:rFonts w:ascii="Arial" w:hAnsi="Arial"/>
                <w:color w:val="000000"/>
                <w:sz w:val="20"/>
              </w:rPr>
              <w:t>Stegmann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J. </w:t>
            </w:r>
            <w:proofErr w:type="spellStart"/>
            <w:r>
              <w:rPr>
                <w:rFonts w:ascii="Arial" w:hAnsi="Arial"/>
                <w:color w:val="000000"/>
                <w:sz w:val="20"/>
              </w:rPr>
              <w:t>Neinast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1921 - 1926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August Rode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1927 - 1930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J. </w:t>
            </w:r>
            <w:proofErr w:type="spellStart"/>
            <w:r>
              <w:rPr>
                <w:rFonts w:ascii="Arial" w:hAnsi="Arial"/>
                <w:color w:val="000000"/>
                <w:sz w:val="20"/>
              </w:rPr>
              <w:t>Neinast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1931 - 1934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Louis Helm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1935 - 1940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Albert </w:t>
            </w:r>
            <w:proofErr w:type="spellStart"/>
            <w:r>
              <w:rPr>
                <w:rFonts w:ascii="Arial" w:hAnsi="Arial"/>
                <w:color w:val="000000"/>
                <w:sz w:val="20"/>
              </w:rPr>
              <w:t>Kieke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1941 - 1944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Otto </w:t>
            </w:r>
            <w:proofErr w:type="spellStart"/>
            <w:r>
              <w:rPr>
                <w:rFonts w:ascii="Arial" w:hAnsi="Arial"/>
                <w:color w:val="000000"/>
                <w:sz w:val="20"/>
              </w:rPr>
              <w:t>Sehlke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1945 - 1948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Johnnie </w:t>
            </w:r>
            <w:proofErr w:type="spellStart"/>
            <w:r>
              <w:rPr>
                <w:rFonts w:ascii="Arial" w:hAnsi="Arial"/>
                <w:color w:val="000000"/>
                <w:sz w:val="20"/>
              </w:rPr>
              <w:t>Dahmann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1949 - 1954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Herbert Meyer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1955 - 1956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Johnnie </w:t>
            </w:r>
            <w:proofErr w:type="spellStart"/>
            <w:r>
              <w:rPr>
                <w:rFonts w:ascii="Arial" w:hAnsi="Arial"/>
                <w:color w:val="000000"/>
                <w:sz w:val="20"/>
              </w:rPr>
              <w:t>Dahmann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1957 - 1960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 W. </w:t>
            </w:r>
            <w:proofErr w:type="spellStart"/>
            <w:r>
              <w:rPr>
                <w:rFonts w:ascii="Arial" w:hAnsi="Arial"/>
                <w:color w:val="000000"/>
                <w:sz w:val="20"/>
              </w:rPr>
              <w:t>Neinast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1961 - 1966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40"/>
                <w:u w:val="single"/>
              </w:rPr>
            </w:pPr>
            <w:r>
              <w:rPr>
                <w:rFonts w:ascii="Arial" w:hAnsi="Arial"/>
                <w:b/>
                <w:color w:val="000000"/>
                <w:sz w:val="40"/>
                <w:u w:val="single"/>
              </w:rPr>
              <w:t>Constable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sz w:val="40"/>
                <w:u w:val="single"/>
              </w:rPr>
            </w:pPr>
            <w:r>
              <w:rPr>
                <w:rFonts w:ascii="Arial" w:hAnsi="Arial"/>
                <w:b/>
                <w:i/>
                <w:color w:val="000000"/>
                <w:sz w:val="40"/>
                <w:u w:val="single"/>
              </w:rPr>
              <w:t>Precinct 8</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i/>
                <w:color w:val="00000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A. </w:t>
            </w:r>
            <w:proofErr w:type="spellStart"/>
            <w:r>
              <w:rPr>
                <w:rFonts w:ascii="Arial" w:hAnsi="Arial"/>
                <w:color w:val="000000"/>
                <w:sz w:val="20"/>
              </w:rPr>
              <w:t>Stuckert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1859 - ?</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G. Campbell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G. Campbell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1864 - ?</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28"/>
          <w:u w:val="single"/>
        </w:rPr>
      </w:pPr>
      <w:r>
        <w:rPr>
          <w:rFonts w:ascii="Arial" w:hAnsi="Arial"/>
          <w:b/>
          <w:color w:val="000000"/>
          <w:sz w:val="28"/>
          <w:u w:val="single"/>
        </w:rPr>
        <w:lastRenderedPageBreak/>
        <w:t xml:space="preserve">The following were elected office holders for the years listed - </w:t>
      </w: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Coroner</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P. Smith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1837 - 1839</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Jerome B. Robertson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1839 - 1840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James Farmer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1840 - 1844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Hardin White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1844 - 1848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Malcolm Ferrell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1848 - 1850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G. Knapp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Oliver P. Carrington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M. Burk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1858 - 1860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Joseph C. Miller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1860 - 1861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S. Young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1861 - 1862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Mr. Madden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1862 - 1864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D. Wood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1864 - ?</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County Surveyor</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Green H. Coleman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1840 - 1841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Nathan </w:t>
            </w:r>
            <w:proofErr w:type="spellStart"/>
            <w:r>
              <w:rPr>
                <w:rFonts w:ascii="Arial" w:hAnsi="Arial"/>
                <w:color w:val="000000"/>
                <w:sz w:val="20"/>
              </w:rPr>
              <w:t>Clampitt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1841 - 1846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H. P. Garrett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1846 - 1850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roofErr w:type="spellStart"/>
            <w:r>
              <w:rPr>
                <w:rFonts w:ascii="Arial" w:hAnsi="Arial"/>
                <w:color w:val="000000"/>
                <w:sz w:val="20"/>
              </w:rPr>
              <w:t>Dominicus</w:t>
            </w:r>
            <w:proofErr w:type="spellEnd"/>
            <w:r>
              <w:rPr>
                <w:rFonts w:ascii="Arial" w:hAnsi="Arial"/>
                <w:color w:val="000000"/>
                <w:sz w:val="20"/>
              </w:rPr>
              <w:t xml:space="preserve"> Parker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1850 - 1856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Nathan A. </w:t>
            </w:r>
            <w:proofErr w:type="spellStart"/>
            <w:r>
              <w:rPr>
                <w:rFonts w:ascii="Arial" w:hAnsi="Arial"/>
                <w:color w:val="000000"/>
                <w:sz w:val="20"/>
              </w:rPr>
              <w:t>Clampitt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1856 - 1858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Albert </w:t>
            </w:r>
            <w:proofErr w:type="spellStart"/>
            <w:r>
              <w:rPr>
                <w:rFonts w:ascii="Arial" w:hAnsi="Arial"/>
                <w:color w:val="000000"/>
                <w:sz w:val="20"/>
              </w:rPr>
              <w:t>Giesecke</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1858 - 1873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 A. </w:t>
            </w:r>
            <w:proofErr w:type="spellStart"/>
            <w:r>
              <w:rPr>
                <w:rFonts w:ascii="Arial" w:hAnsi="Arial"/>
                <w:color w:val="000000"/>
                <w:sz w:val="20"/>
              </w:rPr>
              <w:t>Clampitt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1865 - 1866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R. Von </w:t>
            </w:r>
            <w:proofErr w:type="spellStart"/>
            <w:r>
              <w:rPr>
                <w:rFonts w:ascii="Arial" w:hAnsi="Arial"/>
                <w:color w:val="000000"/>
                <w:sz w:val="20"/>
              </w:rPr>
              <w:t>Bieberstein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1866- 1873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Henry Carl Schmidt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1873 - 1874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 L. W. McClung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1874 - 1883</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Thomas </w:t>
            </w:r>
            <w:proofErr w:type="spellStart"/>
            <w:r>
              <w:rPr>
                <w:rFonts w:ascii="Arial" w:hAnsi="Arial"/>
                <w:color w:val="000000"/>
                <w:sz w:val="20"/>
              </w:rPr>
              <w:t>Phears</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1883 - 1892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Hermann R. Von </w:t>
            </w:r>
            <w:proofErr w:type="spellStart"/>
            <w:r>
              <w:rPr>
                <w:rFonts w:ascii="Arial" w:hAnsi="Arial"/>
                <w:color w:val="000000"/>
                <w:sz w:val="20"/>
              </w:rPr>
              <w:t>Bieberstein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1892 - 1900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Alfred Jeffries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1900 - 1904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B. Francis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1904 - 1914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 W. Dallas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1914 - 1918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B. Francis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1918 - 1922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M. </w:t>
            </w:r>
            <w:proofErr w:type="spellStart"/>
            <w:r>
              <w:rPr>
                <w:rFonts w:ascii="Arial" w:hAnsi="Arial"/>
                <w:color w:val="000000"/>
                <w:sz w:val="20"/>
              </w:rPr>
              <w:t>Morriss</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1923 - 1924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B. Francis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1925 - 1940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Louis Beazley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1941 - 1956</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rPr>
              <w:t>District Surveyor</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H. P. Garrett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1854 - 1847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Nathan </w:t>
            </w:r>
            <w:proofErr w:type="spellStart"/>
            <w:r>
              <w:rPr>
                <w:rFonts w:ascii="Arial" w:hAnsi="Arial"/>
                <w:color w:val="000000"/>
                <w:sz w:val="20"/>
              </w:rPr>
              <w:t>Clampitt</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1857 - 1864</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28"/>
          <w:u w:val="single"/>
        </w:rPr>
      </w:pPr>
      <w:r>
        <w:rPr>
          <w:rFonts w:ascii="Arial" w:hAnsi="Arial"/>
          <w:b/>
          <w:color w:val="000000"/>
          <w:sz w:val="28"/>
          <w:u w:val="single"/>
        </w:rPr>
        <w:lastRenderedPageBreak/>
        <w:t>Other offices or licenses of interest found in the Bond Records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PUBLIC WEIGHER</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L. B. Wallace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1925 - 1930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E. H. Becker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1931 - 1932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Walter </w:t>
            </w:r>
            <w:proofErr w:type="spellStart"/>
            <w:r>
              <w:rPr>
                <w:rFonts w:ascii="Arial" w:hAnsi="Arial"/>
                <w:color w:val="000000"/>
                <w:sz w:val="20"/>
              </w:rPr>
              <w:t>Werchan</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1933 -1934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Calvin Sayles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1935 - 1938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 B. </w:t>
            </w:r>
            <w:proofErr w:type="spellStart"/>
            <w:r>
              <w:rPr>
                <w:rFonts w:ascii="Arial" w:hAnsi="Arial"/>
                <w:color w:val="000000"/>
                <w:sz w:val="20"/>
              </w:rPr>
              <w:t>Zernial</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1939 - 1942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W. Wendt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1943 - 1950</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Oscar Hoffmann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1951 - 1960</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4259"/>
        <w:gridCol w:w="1361"/>
      </w:tblGrid>
      <w:tr w:rsidR="00094F6B">
        <w:trPr>
          <w:cantSplit/>
          <w:trHeight w:val="374"/>
          <w:jc w:val="center"/>
        </w:trPr>
        <w:tc>
          <w:tcPr>
            <w:tcW w:w="5620" w:type="dxa"/>
            <w:gridSpan w:val="2"/>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roofErr w:type="spellStart"/>
            <w:r>
              <w:rPr>
                <w:rFonts w:ascii="Arial" w:hAnsi="Arial"/>
                <w:b/>
                <w:color w:val="000000"/>
                <w:u w:val="single"/>
              </w:rPr>
              <w:t>Alcalde</w:t>
            </w:r>
            <w:proofErr w:type="spellEnd"/>
            <w:r>
              <w:rPr>
                <w:rFonts w:ascii="Arial" w:hAnsi="Arial"/>
                <w:b/>
                <w:color w:val="000000"/>
                <w:u w:val="single"/>
              </w:rPr>
              <w:t xml:space="preserve"> - Municipality of Washington</w:t>
            </w:r>
          </w:p>
        </w:tc>
      </w:tr>
      <w:tr w:rsidR="00094F6B">
        <w:trPr>
          <w:trHeight w:val="374"/>
          <w:jc w:val="center"/>
        </w:trPr>
        <w:tc>
          <w:tcPr>
            <w:tcW w:w="4259"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P. Smith           </w:t>
            </w:r>
          </w:p>
        </w:tc>
        <w:tc>
          <w:tcPr>
            <w:tcW w:w="1361"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1837</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108" w:type="dxa"/>
        <w:tblLayout w:type="fixed"/>
        <w:tblLook w:val="04A0" w:firstRow="1" w:lastRow="0" w:firstColumn="1" w:lastColumn="0" w:noHBand="0" w:noVBand="1"/>
      </w:tblPr>
      <w:tblGrid>
        <w:gridCol w:w="4339"/>
      </w:tblGrid>
      <w:tr w:rsidR="00094F6B">
        <w:trPr>
          <w:trHeight w:val="374"/>
        </w:trPr>
        <w:tc>
          <w:tcPr>
            <w:tcW w:w="433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374"/>
        </w:trPr>
        <w:tc>
          <w:tcPr>
            <w:tcW w:w="4339"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Mayor of Washington</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W. Arrington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1838</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Robert A. Lott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1854</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r>
              <w:rPr>
                <w:rFonts w:ascii="Arial" w:hAnsi="Arial"/>
                <w:b/>
                <w:color w:val="000000"/>
                <w:u w:val="single"/>
              </w:rPr>
              <w:t xml:space="preserve">County School Superintendent </w:t>
            </w:r>
            <w:r>
              <w:rPr>
                <w:rFonts w:ascii="Arial" w:hAnsi="Arial"/>
                <w:b/>
                <w:color w:val="000000"/>
              </w:rPr>
              <w:t>(rural schools)</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w:t>
            </w:r>
            <w:proofErr w:type="spellStart"/>
            <w:r>
              <w:rPr>
                <w:rFonts w:ascii="Arial" w:hAnsi="Arial"/>
                <w:color w:val="000000"/>
                <w:sz w:val="20"/>
              </w:rPr>
              <w:t>Klaerner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1908 - 1914</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William F.A. </w:t>
            </w:r>
            <w:proofErr w:type="spellStart"/>
            <w:r>
              <w:rPr>
                <w:rFonts w:ascii="Arial" w:hAnsi="Arial"/>
                <w:color w:val="000000"/>
                <w:sz w:val="20"/>
              </w:rPr>
              <w:t>Boemer</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1916 - 1921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Frederick Turner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1921 - 1925</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Melvin H. Ehlert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1925 - 1946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W. O. </w:t>
            </w:r>
            <w:proofErr w:type="spellStart"/>
            <w:r>
              <w:rPr>
                <w:rFonts w:ascii="Arial" w:hAnsi="Arial"/>
                <w:color w:val="000000"/>
                <w:sz w:val="20"/>
              </w:rPr>
              <w:t>Dannhaus</w:t>
            </w:r>
            <w:proofErr w:type="spellEnd"/>
            <w:r>
              <w:rPr>
                <w:rFonts w:ascii="Arial" w:hAnsi="Arial"/>
                <w:color w:val="000000"/>
                <w:sz w:val="20"/>
              </w:rPr>
              <w:t xml:space="preserv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1947 - 1975</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jc w:val="center"/>
        <w:tblLayout w:type="fixed"/>
        <w:tblLook w:val="04A0" w:firstRow="1" w:lastRow="0" w:firstColumn="1" w:lastColumn="0" w:noHBand="0" w:noVBand="1"/>
      </w:tblPr>
      <w:tblGrid>
        <w:gridCol w:w="3960"/>
        <w:gridCol w:w="1660"/>
      </w:tblGrid>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Ferry Licenses granted</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rPr>
            </w:pPr>
          </w:p>
        </w:tc>
      </w:tr>
      <w:tr w:rsidR="00094F6B">
        <w:trPr>
          <w:trHeight w:val="37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John W. Hall  - Washington Ferry</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1837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D. L </w:t>
            </w:r>
            <w:proofErr w:type="spellStart"/>
            <w:r>
              <w:rPr>
                <w:rFonts w:ascii="Arial" w:hAnsi="Arial"/>
                <w:color w:val="000000"/>
                <w:sz w:val="20"/>
              </w:rPr>
              <w:t>Millican</w:t>
            </w:r>
            <w:proofErr w:type="spellEnd"/>
            <w:r>
              <w:rPr>
                <w:rFonts w:ascii="Arial" w:hAnsi="Arial"/>
                <w:color w:val="000000"/>
                <w:sz w:val="20"/>
              </w:rPr>
              <w:t xml:space="preserve"> - </w:t>
            </w:r>
            <w:proofErr w:type="spellStart"/>
            <w:r>
              <w:rPr>
                <w:rFonts w:ascii="Arial" w:hAnsi="Arial"/>
                <w:color w:val="000000"/>
                <w:sz w:val="20"/>
              </w:rPr>
              <w:t>Millican's</w:t>
            </w:r>
            <w:proofErr w:type="spellEnd"/>
            <w:r>
              <w:rPr>
                <w:rFonts w:ascii="Arial" w:hAnsi="Arial"/>
                <w:color w:val="000000"/>
                <w:sz w:val="20"/>
              </w:rPr>
              <w:t xml:space="preserve"> Crossing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1837</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W. W. Arrington</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1842</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John Watson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James Baldridge  - Baldridge's Ferry</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1866</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C. P. Munroe </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1871</w:t>
            </w:r>
          </w:p>
        </w:tc>
      </w:tr>
      <w:tr w:rsidR="00094F6B">
        <w:trPr>
          <w:trHeight w:val="254"/>
          <w:jc w:val="center"/>
        </w:trPr>
        <w:tc>
          <w:tcPr>
            <w:tcW w:w="39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Fayette Smith – Washington Ferry</w:t>
            </w:r>
          </w:p>
        </w:tc>
        <w:tc>
          <w:tcPr>
            <w:tcW w:w="16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20"/>
              </w:rPr>
            </w:pPr>
            <w:r>
              <w:rPr>
                <w:rFonts w:ascii="Arial" w:hAnsi="Arial"/>
                <w:color w:val="000000"/>
                <w:sz w:val="20"/>
              </w:rPr>
              <w:t xml:space="preserve">     1884</w:t>
            </w:r>
          </w:p>
        </w:tc>
      </w:tr>
    </w:tbl>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32"/>
        </w:rPr>
      </w:pPr>
      <w:r>
        <w:rPr>
          <w:rFonts w:ascii="Arial" w:hAnsi="Arial"/>
          <w:b/>
          <w:color w:val="000000"/>
          <w:sz w:val="32"/>
        </w:rPr>
        <w:lastRenderedPageBreak/>
        <w:t xml:space="preserve">The following Tax Rates were approved by the Commissioners’ Court of Washington County in the years noted.  </w:t>
      </w: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As research was being done on the Tax Rates, it became apparent that a comparison of years would be difficult, if not impossible as, in some years, the County incurred debt to build facilities (a new courthouse in 1883 and again in 1938-39, for instance; a new jail in 1991-92, for instance; or when the County took over 911 dispatch in 2014/2015) or state laws may have changed requiring the County to perform a certain duty that required taxation.</w:t>
      </w:r>
    </w:p>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 record of Tax Rates could only be found back to 1867.</w:t>
      </w:r>
    </w:p>
    <w:tbl>
      <w:tblPr>
        <w:tblW w:w="0" w:type="auto"/>
        <w:tblInd w:w="3438" w:type="dxa"/>
        <w:tblLayout w:type="fixed"/>
        <w:tblLook w:val="04A0" w:firstRow="1" w:lastRow="0" w:firstColumn="1" w:lastColumn="0" w:noHBand="0" w:noVBand="1"/>
      </w:tblPr>
      <w:tblGrid>
        <w:gridCol w:w="1530"/>
        <w:gridCol w:w="1553"/>
      </w:tblGrid>
      <w:tr w:rsidR="00094F6B">
        <w:trPr>
          <w:trHeight w:val="31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u w:val="single"/>
              </w:rPr>
            </w:pPr>
            <w:r>
              <w:rPr>
                <w:rFonts w:ascii="Arial" w:hAnsi="Arial"/>
                <w:b/>
                <w:color w:val="000000"/>
                <w:u w:val="single"/>
              </w:rPr>
              <w:t>Year</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r>
              <w:rPr>
                <w:rFonts w:ascii="Arial" w:hAnsi="Arial"/>
                <w:b/>
                <w:color w:val="000000"/>
                <w:u w:val="single"/>
              </w:rPr>
              <w:t>Tax Rate</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u w:val="single"/>
              </w:rPr>
            </w:pP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1867</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 of state tax</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1868</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 of state tax</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1869</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.50 - Special</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1870</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0.54</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1871</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1872</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6"/>
              </w:rPr>
            </w:pPr>
            <w:r>
              <w:rPr>
                <w:rFonts w:ascii="Arial" w:hAnsi="Arial"/>
                <w:color w:val="000000"/>
                <w:sz w:val="16"/>
              </w:rPr>
              <w:t>$2 per male &amp; 1/2 of state taxes</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1873</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1874</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0.36</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1875</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1876</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0.80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1877</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0.60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1878</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1879</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1880</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0.25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1881</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0.25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1882</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0.20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1883</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1884</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0.65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1885</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0.65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1886</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0.65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1887</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0.58</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1888</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1889</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1890</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0.55</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1891</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0.51</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1892</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1893</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1894</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1895</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1896</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1897</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1898</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1899</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153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1900</w:t>
            </w:r>
          </w:p>
        </w:tc>
        <w:tc>
          <w:tcPr>
            <w:tcW w:w="1553"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bl>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p>
    <w:tbl>
      <w:tblPr>
        <w:tblW w:w="0" w:type="auto"/>
        <w:tblInd w:w="3798" w:type="dxa"/>
        <w:tblLayout w:type="fixed"/>
        <w:tblLook w:val="04A0" w:firstRow="1" w:lastRow="0" w:firstColumn="1" w:lastColumn="0" w:noHBand="0" w:noVBand="1"/>
      </w:tblPr>
      <w:tblGrid>
        <w:gridCol w:w="737"/>
        <w:gridCol w:w="3150"/>
      </w:tblGrid>
      <w:tr w:rsidR="00094F6B">
        <w:trPr>
          <w:trHeight w:val="31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u w:val="single"/>
              </w:rPr>
            </w:pPr>
            <w:r>
              <w:rPr>
                <w:rFonts w:ascii="Arial" w:hAnsi="Arial"/>
                <w:b/>
                <w:color w:val="000000"/>
                <w:u w:val="single"/>
              </w:rPr>
              <w:lastRenderedPageBreak/>
              <w:t>Year</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u w:val="single"/>
              </w:rPr>
            </w:pPr>
            <w:r>
              <w:rPr>
                <w:rFonts w:ascii="Arial" w:hAnsi="Arial"/>
                <w:b/>
                <w:color w:val="000000"/>
                <w:u w:val="single"/>
              </w:rPr>
              <w:t>Tax Rate</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1901</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1902</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0.65</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1903</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0.60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1904</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0.60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1905</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0.575</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1906</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0.575</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1907</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0.55</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1908</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0.35</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1909</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1910</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1911</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1912</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1913</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1914</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0.55</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1915</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1916</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1917</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1918</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1919</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1920</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1.07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1921</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1922</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1923</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1.72</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1924</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1.71</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1925</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1.615</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1926</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1927</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1928</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1929</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1930</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1931</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1932</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0.96</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1933</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1.50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1934</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1935</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1.06</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1936</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1.04</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1937</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0.90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1938</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0.80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1939</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0.80</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1940</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1941</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1942</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1943</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1944</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1945</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1946</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1947</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1948</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737"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lastRenderedPageBreak/>
              <w:t>1949</w:t>
            </w:r>
          </w:p>
        </w:tc>
        <w:tc>
          <w:tcPr>
            <w:tcW w:w="315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tbl>
      <w:tblPr>
        <w:tblW w:w="0" w:type="auto"/>
        <w:tblInd w:w="3438" w:type="dxa"/>
        <w:tblLayout w:type="fixed"/>
        <w:tblLook w:val="04A0" w:firstRow="1" w:lastRow="0" w:firstColumn="1" w:lastColumn="0" w:noHBand="0" w:noVBand="1"/>
      </w:tblPr>
      <w:tblGrid>
        <w:gridCol w:w="2142"/>
        <w:gridCol w:w="1925"/>
      </w:tblGrid>
      <w:tr w:rsidR="00094F6B">
        <w:trPr>
          <w:trHeight w:val="31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u w:val="single"/>
              </w:rPr>
            </w:pPr>
            <w:r>
              <w:rPr>
                <w:rFonts w:ascii="Arial" w:hAnsi="Arial"/>
                <w:b/>
                <w:color w:val="000000"/>
                <w:u w:val="single"/>
              </w:rPr>
              <w:t>Year</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u w:val="single"/>
              </w:rPr>
            </w:pPr>
            <w:r>
              <w:rPr>
                <w:rFonts w:ascii="Arial" w:hAnsi="Arial"/>
                <w:b/>
                <w:color w:val="000000"/>
                <w:u w:val="single"/>
              </w:rPr>
              <w:t>Tax Rate</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1950</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1951</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1952</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1953</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1954</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1955</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1956</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1957</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1958</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1959</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1960</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1961</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1962</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1963</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1964</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1965</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1966</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1967</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1.30</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1968</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1.20</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1969</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1.20</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1970</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1.20</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1971</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1.25</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1972</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1.25</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1973</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1.25</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1974</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1.25</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1975</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1.25</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1976</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1.25</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1977</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1.25</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1978</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0.80</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1979</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0.80</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1980</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0.80</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1981</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0.46</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1982</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0.1814</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1983</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0.197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1984</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0.2052</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1985</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0.2426</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1986</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0.2831</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1987</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0.3163</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1988</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0.2969</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1989</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0.3281</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1990</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0.3557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1991</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0.3921</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1992</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0.5077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1993</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0.4771</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1994</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0.4771</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1995</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0.4771</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lastRenderedPageBreak/>
              <w:t>1996</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0.4617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1997</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0.4567</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1998</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0.4649</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16"/>
              </w:rPr>
            </w:pPr>
            <w:r>
              <w:rPr>
                <w:rFonts w:ascii="Arial" w:hAnsi="Arial"/>
                <w:b/>
                <w:color w:val="000000"/>
                <w:sz w:val="16"/>
              </w:rPr>
              <w:t xml:space="preserve">                  1999                                   </w:t>
            </w: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6"/>
              </w:rPr>
            </w:pPr>
            <w:r>
              <w:rPr>
                <w:rFonts w:ascii="Arial" w:hAnsi="Arial"/>
                <w:color w:val="000000"/>
                <w:sz w:val="16"/>
              </w:rPr>
              <w:t xml:space="preserve">              0.484</w:t>
            </w:r>
          </w:p>
        </w:tc>
      </w:tr>
      <w:tr w:rsidR="00094F6B">
        <w:trPr>
          <w:trHeight w:val="254"/>
        </w:trPr>
        <w:tc>
          <w:tcPr>
            <w:tcW w:w="2142"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16"/>
              </w:rPr>
            </w:pPr>
          </w:p>
        </w:tc>
        <w:tc>
          <w:tcPr>
            <w:tcW w:w="1925"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6"/>
              </w:rPr>
            </w:pPr>
          </w:p>
        </w:tc>
      </w:tr>
    </w:tbl>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p>
    <w:tbl>
      <w:tblPr>
        <w:tblW w:w="0" w:type="auto"/>
        <w:tblInd w:w="2718" w:type="dxa"/>
        <w:tblLayout w:type="fixed"/>
        <w:tblLook w:val="04A0" w:firstRow="1" w:lastRow="0" w:firstColumn="1" w:lastColumn="0" w:noHBand="0" w:noVBand="1"/>
      </w:tblPr>
      <w:tblGrid>
        <w:gridCol w:w="2160"/>
        <w:gridCol w:w="1800"/>
      </w:tblGrid>
      <w:tr w:rsidR="00094F6B">
        <w:trPr>
          <w:trHeight w:val="31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u w:val="single"/>
              </w:rPr>
            </w:pPr>
            <w:r>
              <w:rPr>
                <w:rFonts w:ascii="Arial" w:hAnsi="Arial"/>
                <w:b/>
                <w:color w:val="000000"/>
                <w:u w:val="single"/>
              </w:rPr>
              <w:t>Year</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u w:val="single"/>
              </w:rPr>
            </w:pPr>
            <w:r>
              <w:rPr>
                <w:rFonts w:ascii="Arial" w:hAnsi="Arial"/>
                <w:b/>
                <w:color w:val="000000"/>
                <w:u w:val="single"/>
              </w:rPr>
              <w:t>Tax Rate</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2000</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0.484</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2001</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0.45</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2002</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0.4516</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2003</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0.4516</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2004</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0.4435</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2005</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0.4435</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2006</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0.4335</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2007</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0.4349</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2008</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0.426</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2009</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0.426</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2010</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0.4358</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2011</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0.4408</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2012</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0.4426</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2013</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0.4626</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2014</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0.5211</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2015</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0.5211</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b/>
                <w:color w:val="000000"/>
                <w:sz w:val="16"/>
              </w:rPr>
            </w:pPr>
            <w:r>
              <w:rPr>
                <w:rFonts w:ascii="Arial" w:hAnsi="Arial"/>
                <w:b/>
                <w:color w:val="000000"/>
                <w:sz w:val="16"/>
              </w:rPr>
              <w:t>2016</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0.5271</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16"/>
              </w:rPr>
            </w:pPr>
            <w:r>
              <w:rPr>
                <w:rFonts w:ascii="Arial" w:hAnsi="Arial"/>
                <w:b/>
                <w:color w:val="000000"/>
                <w:sz w:val="16"/>
              </w:rPr>
              <w:t xml:space="preserve">                  2017                                                      </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6"/>
              </w:rPr>
            </w:pPr>
            <w:r>
              <w:rPr>
                <w:rFonts w:ascii="Arial" w:hAnsi="Arial"/>
                <w:color w:val="000000"/>
                <w:sz w:val="16"/>
              </w:rPr>
              <w:t xml:space="preserve">            0.5171</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16"/>
              </w:rPr>
            </w:pPr>
            <w:r>
              <w:rPr>
                <w:rFonts w:ascii="Arial" w:hAnsi="Arial"/>
                <w:color w:val="000000"/>
                <w:sz w:val="16"/>
              </w:rPr>
              <w:t xml:space="preserve">                  </w:t>
            </w:r>
            <w:r>
              <w:rPr>
                <w:rFonts w:ascii="Arial" w:hAnsi="Arial"/>
                <w:b/>
                <w:color w:val="000000"/>
                <w:sz w:val="16"/>
              </w:rPr>
              <w:t>2018</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sz w:val="16"/>
              </w:rPr>
            </w:pPr>
            <w:r>
              <w:rPr>
                <w:rFonts w:ascii="Arial" w:hAnsi="Arial"/>
                <w:color w:val="000000"/>
                <w:sz w:val="16"/>
              </w:rPr>
              <w:t xml:space="preserve">            0.5171</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b/>
                <w:color w:val="000000"/>
                <w:sz w:val="16"/>
              </w:rPr>
            </w:pPr>
            <w:r>
              <w:rPr>
                <w:b/>
                <w:color w:val="000000"/>
                <w:sz w:val="20"/>
              </w:rPr>
              <w:t xml:space="preserve">                </w:t>
            </w:r>
            <w:r>
              <w:rPr>
                <w:rFonts w:ascii="Arial" w:hAnsi="Arial"/>
                <w:b/>
                <w:color w:val="000000"/>
                <w:sz w:val="16"/>
              </w:rPr>
              <w:t>2019</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olor w:val="000000"/>
                <w:sz w:val="16"/>
              </w:rPr>
            </w:pPr>
            <w:r>
              <w:rPr>
                <w:rFonts w:ascii="Arial" w:hAnsi="Arial"/>
                <w:color w:val="000000"/>
                <w:sz w:val="16"/>
              </w:rPr>
              <w:t>0.4950</w:t>
            </w:r>
          </w:p>
        </w:tc>
      </w:tr>
      <w:tr w:rsidR="00094F6B">
        <w:trPr>
          <w:trHeight w:val="31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Pr="00AC0F84" w:rsidRDefault="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sz w:val="16"/>
                <w:szCs w:val="16"/>
              </w:rPr>
            </w:pPr>
            <w:r w:rsidRPr="00AC0F84">
              <w:rPr>
                <w:rFonts w:ascii="Arial" w:hAnsi="Arial" w:cs="Arial"/>
                <w:color w:val="000000"/>
                <w:sz w:val="16"/>
                <w:szCs w:val="16"/>
              </w:rPr>
              <w:t xml:space="preserve">               </w:t>
            </w:r>
            <w:r>
              <w:rPr>
                <w:rFonts w:ascii="Arial" w:hAnsi="Arial" w:cs="Arial"/>
                <w:color w:val="000000"/>
                <w:sz w:val="16"/>
                <w:szCs w:val="16"/>
              </w:rPr>
              <w:t xml:space="preserve">  </w:t>
            </w:r>
            <w:r w:rsidRPr="00AC0F84">
              <w:rPr>
                <w:rFonts w:ascii="Arial" w:hAnsi="Arial" w:cs="Arial"/>
                <w:color w:val="000000"/>
                <w:sz w:val="16"/>
                <w:szCs w:val="16"/>
              </w:rPr>
              <w:t xml:space="preserve"> 2020</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3C2B52" w:rsidRPr="00AC0F84" w:rsidRDefault="00AC0F84" w:rsidP="00AC0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sz w:val="16"/>
                <w:szCs w:val="16"/>
              </w:rPr>
            </w:pPr>
            <w:r w:rsidRPr="00AC0F84">
              <w:rPr>
                <w:rFonts w:ascii="Arial" w:hAnsi="Arial" w:cs="Arial"/>
                <w:color w:val="000000"/>
                <w:sz w:val="16"/>
                <w:szCs w:val="16"/>
              </w:rPr>
              <w:t xml:space="preserve">           </w:t>
            </w:r>
            <w:r>
              <w:rPr>
                <w:rFonts w:ascii="Arial" w:hAnsi="Arial" w:cs="Arial"/>
                <w:color w:val="000000"/>
                <w:sz w:val="16"/>
                <w:szCs w:val="16"/>
              </w:rPr>
              <w:t xml:space="preserve"> </w:t>
            </w:r>
            <w:r w:rsidRPr="00AC0F84">
              <w:rPr>
                <w:rFonts w:ascii="Arial" w:hAnsi="Arial" w:cs="Arial"/>
                <w:color w:val="000000"/>
                <w:sz w:val="16"/>
                <w:szCs w:val="16"/>
              </w:rPr>
              <w:t>0.4950</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Pr="003C2B52" w:rsidRDefault="003C2B5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sz w:val="16"/>
                <w:szCs w:val="16"/>
              </w:rPr>
            </w:pPr>
            <w:r w:rsidRPr="003C2B52">
              <w:rPr>
                <w:rFonts w:ascii="Arial" w:hAnsi="Arial" w:cs="Arial"/>
                <w:color w:val="000000"/>
                <w:sz w:val="16"/>
                <w:szCs w:val="16"/>
              </w:rPr>
              <w:t xml:space="preserve">                </w:t>
            </w:r>
            <w:r>
              <w:rPr>
                <w:rFonts w:ascii="Arial" w:hAnsi="Arial" w:cs="Arial"/>
                <w:color w:val="000000"/>
                <w:sz w:val="16"/>
                <w:szCs w:val="16"/>
              </w:rPr>
              <w:t xml:space="preserve">  </w:t>
            </w:r>
            <w:r w:rsidRPr="003C2B52">
              <w:rPr>
                <w:rFonts w:ascii="Arial" w:hAnsi="Arial" w:cs="Arial"/>
                <w:color w:val="000000"/>
                <w:sz w:val="16"/>
                <w:szCs w:val="16"/>
              </w:rPr>
              <w:t>2021</w:t>
            </w: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Pr="00A55EB9" w:rsidRDefault="00A55EB9" w:rsidP="003C2B5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sz w:val="16"/>
                <w:szCs w:val="16"/>
              </w:rPr>
            </w:pPr>
            <w:r>
              <w:rPr>
                <w:color w:val="000000"/>
                <w:sz w:val="20"/>
              </w:rPr>
              <w:t xml:space="preserve">          </w:t>
            </w:r>
            <w:r w:rsidRPr="00A55EB9">
              <w:rPr>
                <w:rFonts w:ascii="Arial" w:hAnsi="Arial" w:cs="Arial"/>
                <w:color w:val="000000"/>
                <w:sz w:val="16"/>
                <w:szCs w:val="16"/>
              </w:rPr>
              <w:t xml:space="preserve"> 0.5032</w:t>
            </w: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bookmarkStart w:id="1" w:name="_GoBack"/>
            <w:bookmarkEnd w:id="1"/>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r w:rsidR="00094F6B">
        <w:trPr>
          <w:trHeight w:val="254"/>
        </w:trPr>
        <w:tc>
          <w:tcPr>
            <w:tcW w:w="216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rPr>
            </w:pPr>
          </w:p>
        </w:tc>
        <w:tc>
          <w:tcPr>
            <w:tcW w:w="1800" w:type="dxa"/>
            <w:tcBorders>
              <w:top w:val="nil"/>
              <w:left w:val="nil"/>
              <w:bottom w:val="nil"/>
              <w:right w:val="nil"/>
              <w:tl2br w:val="nil"/>
              <w:tr2bl w:val="nil"/>
            </w:tcBorders>
            <w:tcMar>
              <w:top w:w="0" w:type="dxa"/>
              <w:left w:w="108" w:type="dxa"/>
              <w:bottom w:w="0" w:type="dxa"/>
              <w:right w:w="108" w:type="dxa"/>
            </w:tcMar>
            <w:vAlign w:val="bottom"/>
          </w:tcPr>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sz w:val="20"/>
              </w:rPr>
            </w:pPr>
          </w:p>
        </w:tc>
      </w:tr>
    </w:tbl>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olor w:val="000000"/>
        </w:rPr>
      </w:pPr>
    </w:p>
    <w:p w:rsidR="00094F6B" w:rsidRDefault="00094F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sectPr w:rsidR="00094F6B">
      <w:headerReference w:type="even" r:id="rId48"/>
      <w:headerReference w:type="default" r:id="rId49"/>
      <w:footerReference w:type="even" r:id="rId50"/>
      <w:footerReference w:type="default" r:id="rId51"/>
      <w:pgSz w:w="12240" w:h="15840"/>
      <w:pgMar w:top="1440" w:right="1080" w:bottom="1000" w:left="1080" w:header="720" w:footer="720" w:gutter="0"/>
      <w:pgBorders>
        <w:top w:val="thinThickMediumGap" w:sz="16" w:space="0" w:color="000000"/>
        <w:left w:val="thinThickMediumGap" w:sz="16" w:space="0" w:color="000000"/>
        <w:bottom w:val="thinThickMediumGap" w:sz="16" w:space="0" w:color="000000"/>
        <w:right w:val="thinThickMediumGap" w:sz="16"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469" w:rsidRDefault="00F63469">
      <w:r>
        <w:separator/>
      </w:r>
    </w:p>
  </w:endnote>
  <w:endnote w:type="continuationSeparator" w:id="0">
    <w:p w:rsidR="00F63469" w:rsidRDefault="00F63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wiss 721 SWA">
    <w:altName w:val="Segoe UI"/>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469" w:rsidRDefault="00F63469">
    <w:pPr>
      <w:framePr w:wrap="notBeside" w:vAnchor="page" w:hAnchor="margin" w:x="4980" w:y="15120"/>
      <w:widowControl/>
      <w:tabs>
        <w:tab w:val="left" w:pos="0"/>
        <w:tab w:val="center" w:pos="4320"/>
        <w:tab w:val="right" w:pos="8640"/>
        <w:tab w:val="left" w:pos="9360"/>
        <w:tab w:val="left" w:pos="10080"/>
      </w:tabs>
    </w:pPr>
  </w:p>
  <w:p w:rsidR="00F63469" w:rsidRDefault="00F63469">
    <w:pPr>
      <w:framePr w:wrap="notBeside" w:vAnchor="page" w:hAnchor="margin" w:x="4980" w:y="15120"/>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vanish/>
      </w:rPr>
    </w:pPr>
  </w:p>
  <w:p w:rsidR="00F63469" w:rsidRDefault="00F63469">
    <w:pPr>
      <w:pStyle w:val="Footer"/>
      <w:widowControl/>
    </w:pPr>
  </w:p>
  <w:p w:rsidR="00F63469" w:rsidRDefault="00F63469">
    <w:pPr>
      <w:widowControl/>
      <w:tabs>
        <w:tab w:val="left" w:pos="0"/>
        <w:tab w:val="center" w:pos="4320"/>
        <w:tab w:val="right" w:pos="8640"/>
        <w:tab w:val="left" w:pos="9360"/>
        <w:tab w:val="left" w:pos="10080"/>
      </w:tabs>
    </w:pPr>
    <w:r>
      <w:fldChar w:fldCharType="begin"/>
    </w:r>
    <w:r>
      <w:instrText>PAGE</w:instrText>
    </w:r>
    <w:r>
      <w:fldChar w:fldCharType="separate"/>
    </w:r>
    <w:r w:rsidR="00A55EB9">
      <w:rPr>
        <w:noProof/>
      </w:rPr>
      <w:t>76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469" w:rsidRDefault="00F63469">
    <w:pPr>
      <w:framePr w:wrap="notBeside" w:vAnchor="page" w:hAnchor="margin" w:x="4980" w:y="15120"/>
      <w:widowControl/>
      <w:tabs>
        <w:tab w:val="left" w:pos="0"/>
        <w:tab w:val="center" w:pos="4320"/>
        <w:tab w:val="right" w:pos="8640"/>
        <w:tab w:val="left" w:pos="9360"/>
        <w:tab w:val="left" w:pos="10080"/>
      </w:tabs>
    </w:pPr>
  </w:p>
  <w:p w:rsidR="00F63469" w:rsidRDefault="00F63469">
    <w:pPr>
      <w:framePr w:wrap="notBeside" w:vAnchor="page" w:hAnchor="margin" w:x="4980" w:y="15120"/>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vanish/>
      </w:rPr>
    </w:pPr>
  </w:p>
  <w:p w:rsidR="00F63469" w:rsidRDefault="00F63469">
    <w:pPr>
      <w:pStyle w:val="Footer"/>
      <w:widowControl/>
    </w:pPr>
  </w:p>
  <w:p w:rsidR="00F63469" w:rsidRDefault="00F63469">
    <w:pPr>
      <w:widowControl/>
      <w:tabs>
        <w:tab w:val="left" w:pos="0"/>
        <w:tab w:val="center" w:pos="4320"/>
        <w:tab w:val="right" w:pos="8640"/>
        <w:tab w:val="left" w:pos="9360"/>
        <w:tab w:val="left" w:pos="100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469" w:rsidRDefault="00F63469">
      <w:r>
        <w:separator/>
      </w:r>
    </w:p>
  </w:footnote>
  <w:footnote w:type="continuationSeparator" w:id="0">
    <w:p w:rsidR="00F63469" w:rsidRDefault="00F634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469" w:rsidRDefault="00F6346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fldChar w:fldCharType="begin"/>
    </w:r>
    <w:r>
      <w:instrText>PAGE</w:instrText>
    </w:r>
    <w:r>
      <w:fldChar w:fldCharType="separate"/>
    </w:r>
    <w:r w:rsidR="00A55EB9">
      <w:rPr>
        <w:noProof/>
      </w:rPr>
      <w:t>75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suff w:val="nothing"/>
      <w:lvlText w:val="%1."/>
      <w:lvlJc w:val="left"/>
      <w:pPr>
        <w:ind w:left="0"/>
      </w:pPr>
    </w:lvl>
    <w:lvl w:ilvl="1">
      <w:start w:val="1"/>
      <w:numFmt w:val="lowerLetter"/>
      <w:suff w:val="nothing"/>
      <w:lvlText w:val="%2."/>
      <w:lvlJc w:val="left"/>
      <w:pPr>
        <w:ind w:left="0"/>
      </w:pPr>
    </w:lvl>
    <w:lvl w:ilvl="2">
      <w:start w:val="1"/>
      <w:numFmt w:val="lowerRoman"/>
      <w:suff w:val="nothing"/>
      <w:lvlText w:val="%3."/>
      <w:lvlJc w:val="left"/>
      <w:pPr>
        <w:ind w:left="0"/>
      </w:pPr>
    </w:lvl>
    <w:lvl w:ilvl="3">
      <w:start w:val="1"/>
      <w:numFmt w:val="decimal"/>
      <w:suff w:val="nothing"/>
      <w:lvlText w:val="%4."/>
      <w:lvlJc w:val="left"/>
      <w:pPr>
        <w:ind w:left="0"/>
      </w:pPr>
    </w:lvl>
    <w:lvl w:ilvl="4">
      <w:start w:val="1"/>
      <w:numFmt w:val="lowerLetter"/>
      <w:suff w:val="nothing"/>
      <w:lvlText w:val="%5."/>
      <w:lvlJc w:val="left"/>
      <w:pPr>
        <w:ind w:left="0"/>
      </w:pPr>
    </w:lvl>
    <w:lvl w:ilvl="5">
      <w:start w:val="1"/>
      <w:numFmt w:val="lowerRoman"/>
      <w:suff w:val="nothing"/>
      <w:lvlText w:val="%6."/>
      <w:lvlJc w:val="left"/>
      <w:pPr>
        <w:ind w:left="0"/>
      </w:pPr>
    </w:lvl>
    <w:lvl w:ilvl="6">
      <w:start w:val="1"/>
      <w:numFmt w:val="decimal"/>
      <w:suff w:val="nothing"/>
      <w:lvlText w:val="%7."/>
      <w:lvlJc w:val="left"/>
      <w:pPr>
        <w:ind w:left="0"/>
      </w:pPr>
    </w:lvl>
    <w:lvl w:ilvl="7">
      <w:start w:val="1"/>
      <w:numFmt w:val="lowerLetter"/>
      <w:suff w:val="nothing"/>
      <w:lvlText w:val="%8."/>
      <w:lvlJc w:val="left"/>
      <w:pPr>
        <w:ind w:left="0"/>
      </w:pPr>
    </w:lvl>
    <w:lvl w:ilvl="8">
      <w:start w:val="1"/>
      <w:numFmt w:val="lowerRoman"/>
      <w:suff w:val="nothing"/>
      <w:lvlText w:val="%9."/>
      <w:lvlJc w:val="left"/>
      <w:pPr>
        <w:ind w:left="0"/>
      </w:pPr>
    </w:lvl>
  </w:abstractNum>
  <w:abstractNum w:abstractNumId="1" w15:restartNumberingAfterBreak="0">
    <w:nsid w:val="00000002"/>
    <w:multiLevelType w:val="multilevel"/>
    <w:tmpl w:val="00000002"/>
    <w:lvl w:ilvl="0">
      <w:start w:val="1"/>
      <w:numFmt w:val="none"/>
      <w:suff w:val="nothing"/>
      <w:lvlText w:val="·"/>
      <w:lvlJc w:val="left"/>
      <w:pPr>
        <w:ind w:left="0"/>
      </w:pPr>
    </w:lvl>
    <w:lvl w:ilvl="1">
      <w:start w:val="1"/>
      <w:numFmt w:val="none"/>
      <w:suff w:val="nothing"/>
      <w:lvlText w:val="o"/>
      <w:lvlJc w:val="left"/>
      <w:pPr>
        <w:ind w:left="0"/>
      </w:pPr>
    </w:lvl>
    <w:lvl w:ilvl="2">
      <w:start w:val="1"/>
      <w:numFmt w:val="none"/>
      <w:suff w:val="nothing"/>
      <w:lvlText w:val="§"/>
      <w:lvlJc w:val="left"/>
      <w:pPr>
        <w:ind w:left="0"/>
      </w:pPr>
    </w:lvl>
    <w:lvl w:ilvl="3">
      <w:start w:val="1"/>
      <w:numFmt w:val="none"/>
      <w:suff w:val="nothing"/>
      <w:lvlText w:val="§"/>
      <w:lvlJc w:val="left"/>
      <w:pPr>
        <w:ind w:left="0"/>
      </w:pPr>
    </w:lvl>
    <w:lvl w:ilvl="4">
      <w:start w:val="1"/>
      <w:numFmt w:val="none"/>
      <w:suff w:val="nothing"/>
      <w:lvlText w:val="§"/>
      <w:lvlJc w:val="left"/>
      <w:pPr>
        <w:ind w:left="0"/>
      </w:pPr>
    </w:lvl>
    <w:lvl w:ilvl="5">
      <w:start w:val="1"/>
      <w:numFmt w:val="none"/>
      <w:suff w:val="nothing"/>
      <w:lvlText w:val="§"/>
      <w:lvlJc w:val="left"/>
      <w:pPr>
        <w:ind w:left="0"/>
      </w:pPr>
    </w:lvl>
    <w:lvl w:ilvl="6">
      <w:start w:val="1"/>
      <w:numFmt w:val="none"/>
      <w:suff w:val="nothing"/>
      <w:lvlText w:val="§"/>
      <w:lvlJc w:val="left"/>
      <w:pPr>
        <w:ind w:left="0"/>
      </w:pPr>
    </w:lvl>
    <w:lvl w:ilvl="7">
      <w:start w:val="1"/>
      <w:numFmt w:val="none"/>
      <w:suff w:val="nothing"/>
      <w:lvlText w:val="§"/>
      <w:lvlJc w:val="left"/>
      <w:pPr>
        <w:ind w:left="0"/>
      </w:pPr>
    </w:lvl>
    <w:lvl w:ilvl="8">
      <w:start w:val="1"/>
      <w:numFmt w:val="none"/>
      <w:suff w:val="nothing"/>
      <w:lvlText w:val="§"/>
      <w:lvlJc w:val="left"/>
      <w:pPr>
        <w:ind w:left="0"/>
      </w:pPr>
    </w:lvl>
  </w:abstractNum>
  <w:abstractNum w:abstractNumId="2" w15:restartNumberingAfterBreak="0">
    <w:nsid w:val="00000003"/>
    <w:multiLevelType w:val="multilevel"/>
    <w:tmpl w:val="00000003"/>
    <w:lvl w:ilvl="0">
      <w:start w:val="1"/>
      <w:numFmt w:val="none"/>
      <w:suff w:val="nothing"/>
      <w:lvlText w:val="Ø"/>
      <w:lvlJc w:val="left"/>
      <w:pPr>
        <w:ind w:left="0"/>
      </w:pPr>
    </w:lvl>
    <w:lvl w:ilvl="1">
      <w:start w:val="1"/>
      <w:numFmt w:val="decimal"/>
      <w:suff w:val="nothing"/>
      <w:lvlText w:val="%2."/>
      <w:lvlJc w:val="left"/>
      <w:pPr>
        <w:ind w:left="0"/>
      </w:pPr>
    </w:lvl>
    <w:lvl w:ilvl="2">
      <w:start w:val="1"/>
      <w:numFmt w:val="decimal"/>
      <w:suff w:val="nothing"/>
      <w:lvlText w:val="%3."/>
      <w:lvlJc w:val="left"/>
      <w:pPr>
        <w:ind w:left="0"/>
      </w:pPr>
    </w:lvl>
    <w:lvl w:ilvl="3">
      <w:start w:val="1"/>
      <w:numFmt w:val="decimal"/>
      <w:suff w:val="nothing"/>
      <w:lvlText w:val="%4."/>
      <w:lvlJc w:val="left"/>
      <w:pPr>
        <w:ind w:left="0"/>
      </w:pPr>
    </w:lvl>
    <w:lvl w:ilvl="4">
      <w:start w:val="1"/>
      <w:numFmt w:val="decimal"/>
      <w:suff w:val="nothing"/>
      <w:lvlText w:val="%5."/>
      <w:lvlJc w:val="left"/>
      <w:pPr>
        <w:ind w:left="0"/>
      </w:pPr>
    </w:lvl>
    <w:lvl w:ilvl="5">
      <w:start w:val="1"/>
      <w:numFmt w:val="decimal"/>
      <w:suff w:val="nothing"/>
      <w:lvlText w:val="%6."/>
      <w:lvlJc w:val="left"/>
      <w:pPr>
        <w:ind w:left="0"/>
      </w:pPr>
    </w:lvl>
    <w:lvl w:ilvl="6">
      <w:start w:val="1"/>
      <w:numFmt w:val="decimal"/>
      <w:suff w:val="nothing"/>
      <w:lvlText w:val="%7."/>
      <w:lvlJc w:val="left"/>
      <w:pPr>
        <w:ind w:left="0"/>
      </w:pPr>
    </w:lvl>
    <w:lvl w:ilvl="7">
      <w:start w:val="1"/>
      <w:numFmt w:val="decimal"/>
      <w:suff w:val="nothing"/>
      <w:lvlText w:val="%8."/>
      <w:lvlJc w:val="left"/>
      <w:pPr>
        <w:ind w:left="0"/>
      </w:pPr>
    </w:lvl>
    <w:lvl w:ilvl="8">
      <w:start w:val="1"/>
      <w:numFmt w:val="decimal"/>
      <w:suff w:val="nothing"/>
      <w:lvlText w:val="%9."/>
      <w:lvlJc w:val="left"/>
      <w:pPr>
        <w:ind w:left="0"/>
      </w:pPr>
    </w:lvl>
  </w:abstractNum>
  <w:abstractNum w:abstractNumId="3" w15:restartNumberingAfterBreak="0">
    <w:nsid w:val="00000004"/>
    <w:multiLevelType w:val="multilevel"/>
    <w:tmpl w:val="00000004"/>
    <w:lvl w:ilvl="0">
      <w:start w:val="1"/>
      <w:numFmt w:val="none"/>
      <w:suff w:val="nothing"/>
      <w:lvlText w:val="·"/>
      <w:lvlJc w:val="left"/>
      <w:pPr>
        <w:ind w:left="0"/>
      </w:pPr>
    </w:lvl>
    <w:lvl w:ilvl="1">
      <w:start w:val="1"/>
      <w:numFmt w:val="none"/>
      <w:suff w:val="nothing"/>
      <w:lvlText w:val="·"/>
      <w:lvlJc w:val="left"/>
      <w:pPr>
        <w:ind w:left="0"/>
      </w:pPr>
    </w:lvl>
    <w:lvl w:ilvl="2">
      <w:start w:val="1"/>
      <w:numFmt w:val="decimal"/>
      <w:suff w:val="nothing"/>
      <w:lvlText w:val="%3."/>
      <w:lvlJc w:val="left"/>
      <w:pPr>
        <w:ind w:left="0"/>
      </w:pPr>
    </w:lvl>
    <w:lvl w:ilvl="3">
      <w:start w:val="1"/>
      <w:numFmt w:val="decimal"/>
      <w:suff w:val="nothing"/>
      <w:lvlText w:val="%4."/>
      <w:lvlJc w:val="left"/>
      <w:pPr>
        <w:ind w:left="0"/>
      </w:pPr>
    </w:lvl>
    <w:lvl w:ilvl="4">
      <w:start w:val="1"/>
      <w:numFmt w:val="decimal"/>
      <w:suff w:val="nothing"/>
      <w:lvlText w:val="%5."/>
      <w:lvlJc w:val="left"/>
      <w:pPr>
        <w:ind w:left="0"/>
      </w:pPr>
    </w:lvl>
    <w:lvl w:ilvl="5">
      <w:start w:val="1"/>
      <w:numFmt w:val="decimal"/>
      <w:suff w:val="nothing"/>
      <w:lvlText w:val="%6."/>
      <w:lvlJc w:val="left"/>
      <w:pPr>
        <w:ind w:left="0"/>
      </w:pPr>
    </w:lvl>
    <w:lvl w:ilvl="6">
      <w:start w:val="1"/>
      <w:numFmt w:val="decimal"/>
      <w:suff w:val="nothing"/>
      <w:lvlText w:val="%7."/>
      <w:lvlJc w:val="left"/>
      <w:pPr>
        <w:ind w:left="0"/>
      </w:pPr>
    </w:lvl>
    <w:lvl w:ilvl="7">
      <w:start w:val="1"/>
      <w:numFmt w:val="decimal"/>
      <w:suff w:val="nothing"/>
      <w:lvlText w:val="%8."/>
      <w:lvlJc w:val="left"/>
      <w:pPr>
        <w:ind w:left="0"/>
      </w:pPr>
    </w:lvl>
    <w:lvl w:ilvl="8">
      <w:start w:val="1"/>
      <w:numFmt w:val="decimal"/>
      <w:suff w:val="nothing"/>
      <w:lvlText w:val="%9."/>
      <w:lvlJc w:val="left"/>
      <w:pPr>
        <w:ind w:left="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oNotHyphenateCaps/>
  <w:evenAndOddHeaders/>
  <w:displayHorizontalDrawingGridEvery w:val="0"/>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F6B"/>
    <w:rsid w:val="000209F9"/>
    <w:rsid w:val="00027D9B"/>
    <w:rsid w:val="000635B3"/>
    <w:rsid w:val="00094F6B"/>
    <w:rsid w:val="001E7BF5"/>
    <w:rsid w:val="003B007F"/>
    <w:rsid w:val="003C2B52"/>
    <w:rsid w:val="004E48AB"/>
    <w:rsid w:val="005076EE"/>
    <w:rsid w:val="006B26B0"/>
    <w:rsid w:val="008E23C7"/>
    <w:rsid w:val="00956003"/>
    <w:rsid w:val="0097392B"/>
    <w:rsid w:val="00A55EB9"/>
    <w:rsid w:val="00AC0F84"/>
    <w:rsid w:val="00BB78B1"/>
    <w:rsid w:val="00CA2CDB"/>
    <w:rsid w:val="00CE355B"/>
    <w:rsid w:val="00D510AA"/>
    <w:rsid w:val="00D76495"/>
    <w:rsid w:val="00DA260B"/>
    <w:rsid w:val="00E87B1B"/>
    <w:rsid w:val="00EA29C7"/>
    <w:rsid w:val="00F06F07"/>
    <w:rsid w:val="00F11621"/>
    <w:rsid w:val="00F63469"/>
    <w:rsid w:val="00FC7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4789CF3-EC9E-4D84-ABD0-C87A1CC7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List1">
    <w:name w:val="No List1"/>
    <w:basedOn w:val="DefaultParagraphFont"/>
  </w:style>
  <w:style w:type="paragraph" w:customStyle="1" w:styleId="L2-1">
    <w:name w:val="L2-1"/>
    <w:basedOn w:val="Normal"/>
    <w:pPr>
      <w:ind w:left="720" w:hanging="360"/>
    </w:pPr>
  </w:style>
  <w:style w:type="paragraph" w:customStyle="1" w:styleId="L2-2">
    <w:name w:val="L2-2"/>
    <w:basedOn w:val="Normal"/>
    <w:pPr>
      <w:ind w:left="1440" w:hanging="360"/>
    </w:pPr>
  </w:style>
  <w:style w:type="paragraph" w:customStyle="1" w:styleId="L2-3">
    <w:name w:val="L2-3"/>
    <w:basedOn w:val="Normal"/>
    <w:pPr>
      <w:ind w:left="2160" w:hanging="180"/>
    </w:pPr>
  </w:style>
  <w:style w:type="paragraph" w:customStyle="1" w:styleId="L2-4">
    <w:name w:val="L2-4"/>
    <w:basedOn w:val="Normal"/>
    <w:pPr>
      <w:ind w:left="2880" w:hanging="360"/>
    </w:pPr>
  </w:style>
  <w:style w:type="paragraph" w:customStyle="1" w:styleId="L2-5">
    <w:name w:val="L2-5"/>
    <w:basedOn w:val="Normal"/>
    <w:pPr>
      <w:ind w:left="3600" w:hanging="360"/>
    </w:pPr>
  </w:style>
  <w:style w:type="paragraph" w:customStyle="1" w:styleId="L2-6">
    <w:name w:val="L2-6"/>
    <w:basedOn w:val="Normal"/>
    <w:pPr>
      <w:ind w:left="4320" w:hanging="180"/>
    </w:pPr>
  </w:style>
  <w:style w:type="paragraph" w:customStyle="1" w:styleId="L2-7">
    <w:name w:val="L2-7"/>
    <w:basedOn w:val="Normal"/>
    <w:pPr>
      <w:ind w:left="5040" w:hanging="360"/>
    </w:pPr>
  </w:style>
  <w:style w:type="paragraph" w:customStyle="1" w:styleId="L2-8">
    <w:name w:val="L2-8"/>
    <w:basedOn w:val="Normal"/>
    <w:pPr>
      <w:ind w:left="5760" w:hanging="360"/>
    </w:pPr>
  </w:style>
  <w:style w:type="paragraph" w:customStyle="1" w:styleId="L2-9">
    <w:name w:val="L2-9"/>
    <w:basedOn w:val="Normal"/>
    <w:pPr>
      <w:ind w:left="6480" w:hanging="180"/>
    </w:pPr>
  </w:style>
  <w:style w:type="paragraph" w:customStyle="1" w:styleId="L4-1">
    <w:name w:val="L4-1"/>
    <w:basedOn w:val="Norma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style>
  <w:style w:type="paragraph" w:customStyle="1" w:styleId="L4-2">
    <w:name w:val="L4-2"/>
    <w:basedOn w:val="Normal"/>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style>
  <w:style w:type="paragraph" w:customStyle="1" w:styleId="L4-3">
    <w:name w:val="L4-3"/>
    <w:basedOn w:val="Normal"/>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style>
  <w:style w:type="paragraph" w:customStyle="1" w:styleId="L4-4">
    <w:name w:val="L4-4"/>
    <w:basedOn w:val="Normal"/>
    <w:pPr>
      <w:tabs>
        <w:tab w:val="left" w:pos="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style>
  <w:style w:type="paragraph" w:customStyle="1" w:styleId="L4-5">
    <w:name w:val="L4-5"/>
    <w:basedOn w:val="Normal"/>
    <w:pPr>
      <w:tabs>
        <w:tab w:val="left" w:pos="0"/>
        <w:tab w:val="left" w:pos="3240"/>
        <w:tab w:val="left" w:pos="3600"/>
        <w:tab w:val="left" w:pos="4320"/>
        <w:tab w:val="left" w:pos="5040"/>
        <w:tab w:val="left" w:pos="5760"/>
        <w:tab w:val="left" w:pos="6480"/>
        <w:tab w:val="left" w:pos="7200"/>
        <w:tab w:val="left" w:pos="7920"/>
        <w:tab w:val="left" w:pos="8640"/>
        <w:tab w:val="left" w:pos="9360"/>
        <w:tab w:val="left" w:pos="10080"/>
      </w:tabs>
      <w:ind w:left="3600" w:hanging="360"/>
    </w:pPr>
  </w:style>
  <w:style w:type="paragraph" w:customStyle="1" w:styleId="L4-6">
    <w:name w:val="L4-6"/>
    <w:basedOn w:val="Normal"/>
    <w:pPr>
      <w:tabs>
        <w:tab w:val="left" w:pos="0"/>
        <w:tab w:val="left" w:pos="3960"/>
        <w:tab w:val="left" w:pos="4320"/>
        <w:tab w:val="left" w:pos="5040"/>
        <w:tab w:val="left" w:pos="5760"/>
        <w:tab w:val="left" w:pos="6480"/>
        <w:tab w:val="left" w:pos="7200"/>
        <w:tab w:val="left" w:pos="7920"/>
        <w:tab w:val="left" w:pos="8640"/>
        <w:tab w:val="left" w:pos="9360"/>
        <w:tab w:val="left" w:pos="10080"/>
      </w:tabs>
      <w:ind w:left="4320" w:hanging="360"/>
    </w:pPr>
  </w:style>
  <w:style w:type="paragraph" w:customStyle="1" w:styleId="L4-7">
    <w:name w:val="L4-7"/>
    <w:basedOn w:val="Normal"/>
    <w:pPr>
      <w:tabs>
        <w:tab w:val="left" w:pos="0"/>
        <w:tab w:val="left" w:pos="4680"/>
        <w:tab w:val="left" w:pos="5040"/>
        <w:tab w:val="left" w:pos="5760"/>
        <w:tab w:val="left" w:pos="6480"/>
        <w:tab w:val="left" w:pos="7200"/>
        <w:tab w:val="left" w:pos="7920"/>
        <w:tab w:val="left" w:pos="8640"/>
        <w:tab w:val="left" w:pos="9360"/>
        <w:tab w:val="left" w:pos="10080"/>
      </w:tabs>
      <w:ind w:left="5040" w:hanging="360"/>
    </w:pPr>
  </w:style>
  <w:style w:type="paragraph" w:customStyle="1" w:styleId="L4-8">
    <w:name w:val="L4-8"/>
    <w:basedOn w:val="Normal"/>
    <w:pPr>
      <w:tabs>
        <w:tab w:val="left" w:pos="0"/>
        <w:tab w:val="left" w:pos="5400"/>
        <w:tab w:val="left" w:pos="5760"/>
        <w:tab w:val="left" w:pos="6480"/>
        <w:tab w:val="left" w:pos="7200"/>
        <w:tab w:val="left" w:pos="7920"/>
        <w:tab w:val="left" w:pos="8640"/>
        <w:tab w:val="left" w:pos="9360"/>
        <w:tab w:val="left" w:pos="10080"/>
      </w:tabs>
      <w:ind w:left="5760" w:hanging="360"/>
    </w:pPr>
  </w:style>
  <w:style w:type="paragraph" w:customStyle="1" w:styleId="L4-9">
    <w:name w:val="L4-9"/>
    <w:basedOn w:val="Normal"/>
    <w:pPr>
      <w:tabs>
        <w:tab w:val="left" w:pos="0"/>
        <w:tab w:val="left" w:pos="6120"/>
        <w:tab w:val="left" w:pos="6480"/>
        <w:tab w:val="left" w:pos="7200"/>
        <w:tab w:val="left" w:pos="7920"/>
        <w:tab w:val="left" w:pos="8640"/>
        <w:tab w:val="left" w:pos="9360"/>
        <w:tab w:val="left" w:pos="10080"/>
      </w:tabs>
      <w:ind w:left="6480" w:hanging="360"/>
    </w:pPr>
  </w:style>
  <w:style w:type="paragraph" w:customStyle="1" w:styleId="L5-1">
    <w:name w:val="L5-1"/>
    <w:basedOn w:val="Normal"/>
    <w:pPr>
      <w:ind w:left="720" w:hanging="360"/>
    </w:pPr>
  </w:style>
  <w:style w:type="paragraph" w:customStyle="1" w:styleId="L5-2">
    <w:name w:val="L5-2"/>
    <w:basedOn w:val="Normal"/>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style>
  <w:style w:type="paragraph" w:customStyle="1" w:styleId="L5-3">
    <w:name w:val="L5-3"/>
    <w:basedOn w:val="Normal"/>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style>
  <w:style w:type="paragraph" w:customStyle="1" w:styleId="L5-4">
    <w:name w:val="L5-4"/>
    <w:basedOn w:val="Normal"/>
    <w:pPr>
      <w:tabs>
        <w:tab w:val="left" w:pos="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style>
  <w:style w:type="paragraph" w:customStyle="1" w:styleId="L5-5">
    <w:name w:val="L5-5"/>
    <w:basedOn w:val="Normal"/>
    <w:pPr>
      <w:tabs>
        <w:tab w:val="left" w:pos="0"/>
        <w:tab w:val="left" w:pos="3240"/>
        <w:tab w:val="left" w:pos="3600"/>
        <w:tab w:val="left" w:pos="4320"/>
        <w:tab w:val="left" w:pos="5040"/>
        <w:tab w:val="left" w:pos="5760"/>
        <w:tab w:val="left" w:pos="6480"/>
        <w:tab w:val="left" w:pos="7200"/>
        <w:tab w:val="left" w:pos="7920"/>
        <w:tab w:val="left" w:pos="8640"/>
        <w:tab w:val="left" w:pos="9360"/>
        <w:tab w:val="left" w:pos="10080"/>
      </w:tabs>
      <w:ind w:left="3600" w:hanging="360"/>
    </w:pPr>
  </w:style>
  <w:style w:type="paragraph" w:customStyle="1" w:styleId="L5-6">
    <w:name w:val="L5-6"/>
    <w:basedOn w:val="Normal"/>
    <w:pPr>
      <w:tabs>
        <w:tab w:val="left" w:pos="0"/>
        <w:tab w:val="left" w:pos="3960"/>
        <w:tab w:val="left" w:pos="4320"/>
        <w:tab w:val="left" w:pos="5040"/>
        <w:tab w:val="left" w:pos="5760"/>
        <w:tab w:val="left" w:pos="6480"/>
        <w:tab w:val="left" w:pos="7200"/>
        <w:tab w:val="left" w:pos="7920"/>
        <w:tab w:val="left" w:pos="8640"/>
        <w:tab w:val="left" w:pos="9360"/>
        <w:tab w:val="left" w:pos="10080"/>
      </w:tabs>
      <w:ind w:left="4320" w:hanging="360"/>
    </w:pPr>
  </w:style>
  <w:style w:type="paragraph" w:customStyle="1" w:styleId="L5-7">
    <w:name w:val="L5-7"/>
    <w:basedOn w:val="Normal"/>
    <w:pPr>
      <w:tabs>
        <w:tab w:val="left" w:pos="0"/>
        <w:tab w:val="left" w:pos="4680"/>
        <w:tab w:val="left" w:pos="5040"/>
        <w:tab w:val="left" w:pos="5760"/>
        <w:tab w:val="left" w:pos="6480"/>
        <w:tab w:val="left" w:pos="7200"/>
        <w:tab w:val="left" w:pos="7920"/>
        <w:tab w:val="left" w:pos="8640"/>
        <w:tab w:val="left" w:pos="9360"/>
        <w:tab w:val="left" w:pos="10080"/>
      </w:tabs>
      <w:ind w:left="5040" w:hanging="360"/>
    </w:pPr>
  </w:style>
  <w:style w:type="paragraph" w:customStyle="1" w:styleId="L5-8">
    <w:name w:val="L5-8"/>
    <w:basedOn w:val="Normal"/>
    <w:pPr>
      <w:tabs>
        <w:tab w:val="left" w:pos="0"/>
        <w:tab w:val="left" w:pos="5400"/>
        <w:tab w:val="left" w:pos="5760"/>
        <w:tab w:val="left" w:pos="6480"/>
        <w:tab w:val="left" w:pos="7200"/>
        <w:tab w:val="left" w:pos="7920"/>
        <w:tab w:val="left" w:pos="8640"/>
        <w:tab w:val="left" w:pos="9360"/>
        <w:tab w:val="left" w:pos="10080"/>
      </w:tabs>
      <w:ind w:left="5760" w:hanging="360"/>
    </w:pPr>
  </w:style>
  <w:style w:type="paragraph" w:customStyle="1" w:styleId="L5-9">
    <w:name w:val="L5-9"/>
    <w:basedOn w:val="Normal"/>
    <w:pPr>
      <w:tabs>
        <w:tab w:val="left" w:pos="0"/>
        <w:tab w:val="left" w:pos="6120"/>
        <w:tab w:val="left" w:pos="6480"/>
        <w:tab w:val="left" w:pos="7200"/>
        <w:tab w:val="left" w:pos="7920"/>
        <w:tab w:val="left" w:pos="8640"/>
        <w:tab w:val="left" w:pos="9360"/>
        <w:tab w:val="left" w:pos="10080"/>
      </w:tabs>
      <w:ind w:left="6480" w:hanging="360"/>
    </w:pPr>
  </w:style>
  <w:style w:type="paragraph" w:customStyle="1" w:styleId="L3-1">
    <w:name w:val="L3-1"/>
    <w:basedOn w:val="Norma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style>
  <w:style w:type="paragraph" w:customStyle="1" w:styleId="L3-2">
    <w:name w:val="L3-2"/>
    <w:basedOn w:val="Normal"/>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style>
  <w:style w:type="paragraph" w:customStyle="1" w:styleId="L3-3">
    <w:name w:val="L3-3"/>
    <w:basedOn w:val="Normal"/>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style>
  <w:style w:type="paragraph" w:customStyle="1" w:styleId="L3-4">
    <w:name w:val="L3-4"/>
    <w:basedOn w:val="Normal"/>
    <w:pPr>
      <w:tabs>
        <w:tab w:val="left" w:pos="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360"/>
    </w:pPr>
  </w:style>
  <w:style w:type="paragraph" w:customStyle="1" w:styleId="L3-5">
    <w:name w:val="L3-5"/>
    <w:basedOn w:val="Normal"/>
    <w:pPr>
      <w:tabs>
        <w:tab w:val="left" w:pos="0"/>
        <w:tab w:val="left" w:pos="3240"/>
        <w:tab w:val="left" w:pos="3600"/>
        <w:tab w:val="left" w:pos="4320"/>
        <w:tab w:val="left" w:pos="5040"/>
        <w:tab w:val="left" w:pos="5760"/>
        <w:tab w:val="left" w:pos="6480"/>
        <w:tab w:val="left" w:pos="7200"/>
        <w:tab w:val="left" w:pos="7920"/>
        <w:tab w:val="left" w:pos="8640"/>
        <w:tab w:val="left" w:pos="9360"/>
        <w:tab w:val="left" w:pos="10080"/>
      </w:tabs>
      <w:ind w:left="3600" w:hanging="360"/>
    </w:pPr>
  </w:style>
  <w:style w:type="paragraph" w:customStyle="1" w:styleId="L3-6">
    <w:name w:val="L3-6"/>
    <w:basedOn w:val="Normal"/>
    <w:pPr>
      <w:tabs>
        <w:tab w:val="left" w:pos="0"/>
        <w:tab w:val="left" w:pos="3960"/>
        <w:tab w:val="left" w:pos="4320"/>
        <w:tab w:val="left" w:pos="5040"/>
        <w:tab w:val="left" w:pos="5760"/>
        <w:tab w:val="left" w:pos="6480"/>
        <w:tab w:val="left" w:pos="7200"/>
        <w:tab w:val="left" w:pos="7920"/>
        <w:tab w:val="left" w:pos="8640"/>
        <w:tab w:val="left" w:pos="9360"/>
        <w:tab w:val="left" w:pos="10080"/>
      </w:tabs>
      <w:ind w:left="4320" w:hanging="360"/>
    </w:pPr>
  </w:style>
  <w:style w:type="paragraph" w:customStyle="1" w:styleId="L3-7">
    <w:name w:val="L3-7"/>
    <w:basedOn w:val="Normal"/>
    <w:pPr>
      <w:tabs>
        <w:tab w:val="left" w:pos="0"/>
        <w:tab w:val="left" w:pos="4680"/>
        <w:tab w:val="left" w:pos="5040"/>
        <w:tab w:val="left" w:pos="5760"/>
        <w:tab w:val="left" w:pos="6480"/>
        <w:tab w:val="left" w:pos="7200"/>
        <w:tab w:val="left" w:pos="7920"/>
        <w:tab w:val="left" w:pos="8640"/>
        <w:tab w:val="left" w:pos="9360"/>
        <w:tab w:val="left" w:pos="10080"/>
      </w:tabs>
      <w:ind w:left="5040" w:hanging="360"/>
    </w:pPr>
  </w:style>
  <w:style w:type="paragraph" w:customStyle="1" w:styleId="L3-8">
    <w:name w:val="L3-8"/>
    <w:basedOn w:val="Normal"/>
    <w:pPr>
      <w:tabs>
        <w:tab w:val="left" w:pos="0"/>
        <w:tab w:val="left" w:pos="5400"/>
        <w:tab w:val="left" w:pos="5760"/>
        <w:tab w:val="left" w:pos="6480"/>
        <w:tab w:val="left" w:pos="7200"/>
        <w:tab w:val="left" w:pos="7920"/>
        <w:tab w:val="left" w:pos="8640"/>
        <w:tab w:val="left" w:pos="9360"/>
        <w:tab w:val="left" w:pos="10080"/>
      </w:tabs>
      <w:ind w:left="5760" w:hanging="360"/>
    </w:pPr>
  </w:style>
  <w:style w:type="paragraph" w:customStyle="1" w:styleId="L3-9">
    <w:name w:val="L3-9"/>
    <w:basedOn w:val="Normal"/>
    <w:pPr>
      <w:tabs>
        <w:tab w:val="left" w:pos="0"/>
        <w:tab w:val="left" w:pos="6120"/>
        <w:tab w:val="left" w:pos="6480"/>
        <w:tab w:val="left" w:pos="7200"/>
        <w:tab w:val="left" w:pos="7920"/>
        <w:tab w:val="left" w:pos="8640"/>
        <w:tab w:val="left" w:pos="9360"/>
        <w:tab w:val="left" w:pos="10080"/>
      </w:tabs>
      <w:ind w:left="6480" w:hanging="360"/>
    </w:pPr>
  </w:style>
  <w:style w:type="paragraph" w:customStyle="1" w:styleId="BalloonTex1">
    <w:name w:val="Balloon Tex1"/>
    <w:basedOn w:val="Normal"/>
    <w:rPr>
      <w:rFonts w:ascii="Segoe UI" w:hAnsi="Segoe UI"/>
      <w:sz w:val="18"/>
    </w:rPr>
  </w:style>
  <w:style w:type="character" w:customStyle="1" w:styleId="BalloonText1">
    <w:name w:val="Balloon Text1"/>
    <w:basedOn w:val="DefaultParagraphFont"/>
    <w:rPr>
      <w:rFonts w:ascii="Segoe UI" w:hAnsi="Segoe UI"/>
      <w:sz w:val="18"/>
      <w:rtl w:val="0"/>
    </w:rPr>
  </w:style>
  <w:style w:type="paragraph" w:customStyle="1" w:styleId="WPDate">
    <w:name w:val="WP_Date"/>
    <w:basedOn w:val="Normal"/>
  </w:style>
  <w:style w:type="paragraph" w:customStyle="1" w:styleId="Default">
    <w:name w:val="Default"/>
    <w:basedOn w:val="Normal"/>
    <w:rPr>
      <w:rFonts w:ascii="Arial" w:hAnsi="Arial"/>
      <w:color w:val="000000"/>
    </w:rPr>
  </w:style>
  <w:style w:type="character" w:customStyle="1" w:styleId="DefaultPara">
    <w:name w:val="Default Para"/>
    <w:basedOn w:val="DefaultParagraphFont"/>
  </w:style>
  <w:style w:type="character" w:customStyle="1" w:styleId="FollowedHype">
    <w:name w:val="FollowedHype"/>
    <w:basedOn w:val="DefaultParagraphFont"/>
    <w:rPr>
      <w:color w:val="800080"/>
      <w:u w:val="single"/>
    </w:rPr>
  </w:style>
  <w:style w:type="paragraph" w:styleId="Footer">
    <w:name w:val="footer"/>
    <w:basedOn w:val="Normal"/>
    <w:pPr>
      <w:tabs>
        <w:tab w:val="left" w:pos="0"/>
        <w:tab w:val="center" w:pos="4320"/>
        <w:tab w:val="right" w:pos="8640"/>
        <w:tab w:val="left" w:pos="9360"/>
        <w:tab w:val="left" w:pos="10080"/>
      </w:tabs>
    </w:pPr>
  </w:style>
  <w:style w:type="paragraph" w:styleId="Header">
    <w:name w:val="header"/>
    <w:basedOn w:val="Normal"/>
    <w:pPr>
      <w:tabs>
        <w:tab w:val="left" w:pos="0"/>
        <w:tab w:val="center" w:pos="4680"/>
        <w:tab w:val="right" w:pos="9360"/>
        <w:tab w:val="left" w:pos="10080"/>
      </w:tabs>
    </w:pPr>
  </w:style>
  <w:style w:type="character" w:customStyle="1" w:styleId="HeaderChar">
    <w:name w:val="Header Char"/>
    <w:basedOn w:val="DefaultParagraphFont"/>
    <w:rPr>
      <w:sz w:val="24"/>
      <w:rtl w:val="0"/>
    </w:rPr>
  </w:style>
  <w:style w:type="paragraph" w:customStyle="1" w:styleId="WPHeading1">
    <w:name w:val="WP_Heading 1"/>
    <w:basedOn w:val="Normal"/>
    <w:pPr>
      <w:spacing w:after="60"/>
    </w:pPr>
    <w:rPr>
      <w:rFonts w:ascii="Calibri" w:hAnsi="Calibri"/>
      <w:b/>
      <w:sz w:val="32"/>
    </w:rPr>
  </w:style>
  <w:style w:type="character" w:customStyle="1" w:styleId="Heading1Ch">
    <w:name w:val="Heading 1 Ch"/>
    <w:basedOn w:val="DefaultParagraphFont"/>
    <w:rPr>
      <w:rFonts w:ascii="Calibri" w:hAnsi="Calibri"/>
      <w:b/>
      <w:sz w:val="32"/>
      <w:rtl w:val="0"/>
    </w:rPr>
  </w:style>
  <w:style w:type="character" w:customStyle="1" w:styleId="WPHyperlink">
    <w:name w:val="WP_Hyperlink"/>
    <w:basedOn w:val="DefaultParagraphFont"/>
    <w:rPr>
      <w:color w:val="0000FF"/>
      <w:u w:val="single"/>
    </w:rPr>
  </w:style>
  <w:style w:type="paragraph" w:customStyle="1" w:styleId="ListParagra">
    <w:name w:val="List Paragra"/>
    <w:basedOn w:val="Normal"/>
    <w:pPr>
      <w:spacing w:after="199" w:line="275" w:lineRule="auto"/>
      <w:ind w:left="720"/>
    </w:pPr>
    <w:rPr>
      <w:rFonts w:ascii="Calibri" w:hAnsi="Calibri"/>
      <w:sz w:val="22"/>
    </w:rPr>
  </w:style>
  <w:style w:type="character" w:customStyle="1" w:styleId="NoList10">
    <w:name w:val="No List1"/>
    <w:basedOn w:val="DefaultParagraphFont"/>
  </w:style>
  <w:style w:type="character" w:styleId="PageNumber">
    <w:name w:val="page number"/>
    <w:basedOn w:val="DefaultParagraphFont"/>
  </w:style>
  <w:style w:type="paragraph" w:customStyle="1" w:styleId="xl24">
    <w:name w:val="xl24"/>
    <w:basedOn w:val="Normal"/>
    <w:pPr>
      <w:spacing w:after="100"/>
      <w:jc w:val="center"/>
    </w:pPr>
    <w:rPr>
      <w:rFonts w:ascii="Arial" w:hAnsi="Arial"/>
      <w:b/>
      <w:sz w:val="16"/>
      <w:u w:val="single"/>
    </w:rPr>
  </w:style>
  <w:style w:type="paragraph" w:customStyle="1" w:styleId="xl25">
    <w:name w:val="xl25"/>
    <w:basedOn w:val="Normal"/>
    <w:pPr>
      <w:pBdr>
        <w:right w:val="single" w:sz="12" w:space="0" w:color="000000"/>
      </w:pBdr>
      <w:spacing w:after="100"/>
    </w:pPr>
    <w:rPr>
      <w:rFonts w:ascii="Arial" w:hAnsi="Arial"/>
      <w:b/>
      <w:sz w:val="16"/>
      <w:u w:val="single"/>
    </w:rPr>
  </w:style>
  <w:style w:type="paragraph" w:customStyle="1" w:styleId="xl26">
    <w:name w:val="xl26"/>
    <w:basedOn w:val="Normal"/>
    <w:pPr>
      <w:spacing w:after="100"/>
    </w:pPr>
    <w:rPr>
      <w:rFonts w:ascii="Arial" w:hAnsi="Arial"/>
      <w:b/>
      <w:sz w:val="16"/>
      <w:u w:val="single"/>
    </w:rPr>
  </w:style>
  <w:style w:type="paragraph" w:customStyle="1" w:styleId="xl27">
    <w:name w:val="xl27"/>
    <w:basedOn w:val="Normal"/>
    <w:pPr>
      <w:spacing w:after="100"/>
      <w:jc w:val="center"/>
    </w:pPr>
    <w:rPr>
      <w:rFonts w:ascii="Arial" w:hAnsi="Arial"/>
      <w:b/>
      <w:sz w:val="16"/>
    </w:rPr>
  </w:style>
  <w:style w:type="paragraph" w:customStyle="1" w:styleId="xl28">
    <w:name w:val="xl28"/>
    <w:basedOn w:val="Normal"/>
    <w:pPr>
      <w:spacing w:after="100"/>
    </w:pPr>
    <w:rPr>
      <w:rFonts w:ascii="Arial" w:hAnsi="Arial"/>
      <w:sz w:val="16"/>
    </w:rPr>
  </w:style>
  <w:style w:type="paragraph" w:customStyle="1" w:styleId="xl29">
    <w:name w:val="xl29"/>
    <w:basedOn w:val="Normal"/>
    <w:pPr>
      <w:pBdr>
        <w:right w:val="single" w:sz="12" w:space="0" w:color="000000"/>
      </w:pBdr>
      <w:spacing w:after="100"/>
      <w:jc w:val="center"/>
    </w:pPr>
    <w:rPr>
      <w:rFonts w:ascii="Arial" w:hAnsi="Arial"/>
      <w:sz w:val="16"/>
    </w:rPr>
  </w:style>
  <w:style w:type="paragraph" w:customStyle="1" w:styleId="xl30">
    <w:name w:val="xl30"/>
    <w:basedOn w:val="Normal"/>
    <w:pPr>
      <w:spacing w:after="100"/>
    </w:pPr>
    <w:rPr>
      <w:rFonts w:ascii="Arial" w:hAnsi="Arial"/>
      <w:sz w:val="16"/>
    </w:rPr>
  </w:style>
  <w:style w:type="paragraph" w:customStyle="1" w:styleId="xl31">
    <w:name w:val="xl31"/>
    <w:basedOn w:val="Normal"/>
    <w:pPr>
      <w:pBdr>
        <w:right w:val="single" w:sz="12" w:space="0" w:color="000000"/>
      </w:pBdr>
      <w:spacing w:after="100"/>
      <w:jc w:val="center"/>
    </w:pPr>
    <w:rPr>
      <w:rFonts w:ascii="Arial" w:hAnsi="Arial"/>
      <w:sz w:val="16"/>
    </w:rPr>
  </w:style>
  <w:style w:type="paragraph" w:customStyle="1" w:styleId="xl32">
    <w:name w:val="xl32"/>
    <w:basedOn w:val="Normal"/>
    <w:pPr>
      <w:shd w:val="clear" w:color="000000" w:fill="FFFF00"/>
      <w:spacing w:after="100"/>
    </w:pPr>
    <w:rPr>
      <w:rFonts w:ascii="Arial" w:hAnsi="Arial"/>
      <w:sz w:val="16"/>
    </w:rPr>
  </w:style>
  <w:style w:type="paragraph" w:customStyle="1" w:styleId="xl33">
    <w:name w:val="xl33"/>
    <w:basedOn w:val="Normal"/>
    <w:pPr>
      <w:spacing w:after="100"/>
    </w:pPr>
    <w:rPr>
      <w:rFonts w:ascii="Arial" w:hAnsi="Arial"/>
      <w:sz w:val="16"/>
    </w:rPr>
  </w:style>
  <w:style w:type="paragraph" w:customStyle="1" w:styleId="L1-1">
    <w:name w:val="L1-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customStyle="1" w:styleId="L1-2">
    <w:name w:val="L1-2"/>
    <w:basedOn w:val="Normal"/>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style>
  <w:style w:type="paragraph" w:customStyle="1" w:styleId="L1-3">
    <w:name w:val="L1-3"/>
    <w:basedOn w:val="Normal"/>
    <w:pPr>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style>
  <w:style w:type="paragraph" w:customStyle="1" w:styleId="L1-4">
    <w:name w:val="L1-4"/>
    <w:basedOn w:val="Normal"/>
    <w:pPr>
      <w:tabs>
        <w:tab w:val="left" w:pos="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style>
  <w:style w:type="paragraph" w:customStyle="1" w:styleId="L1-5">
    <w:name w:val="L1-5"/>
    <w:basedOn w:val="Normal"/>
    <w:pPr>
      <w:tabs>
        <w:tab w:val="left" w:pos="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s>
      <w:ind w:left="3240" w:hanging="360"/>
    </w:pPr>
  </w:style>
  <w:style w:type="paragraph" w:customStyle="1" w:styleId="L1-6">
    <w:name w:val="L1-6"/>
    <w:basedOn w:val="Normal"/>
    <w:pPr>
      <w:tabs>
        <w:tab w:val="left" w:pos="0"/>
        <w:tab w:val="left" w:pos="3600"/>
        <w:tab w:val="left" w:pos="3960"/>
        <w:tab w:val="left" w:pos="4320"/>
        <w:tab w:val="left" w:pos="5040"/>
        <w:tab w:val="left" w:pos="5760"/>
        <w:tab w:val="left" w:pos="6480"/>
        <w:tab w:val="left" w:pos="7200"/>
        <w:tab w:val="left" w:pos="7920"/>
        <w:tab w:val="left" w:pos="8640"/>
        <w:tab w:val="left" w:pos="9360"/>
        <w:tab w:val="left" w:pos="10080"/>
      </w:tabs>
      <w:ind w:left="3960" w:hanging="360"/>
    </w:pPr>
  </w:style>
  <w:style w:type="paragraph" w:customStyle="1" w:styleId="L1-7">
    <w:name w:val="L1-7"/>
    <w:basedOn w:val="Normal"/>
    <w:pPr>
      <w:tabs>
        <w:tab w:val="left" w:pos="0"/>
        <w:tab w:val="left" w:pos="4320"/>
        <w:tab w:val="left" w:pos="4680"/>
        <w:tab w:val="left" w:pos="5040"/>
        <w:tab w:val="left" w:pos="5760"/>
        <w:tab w:val="left" w:pos="6480"/>
        <w:tab w:val="left" w:pos="7200"/>
        <w:tab w:val="left" w:pos="7920"/>
        <w:tab w:val="left" w:pos="8640"/>
        <w:tab w:val="left" w:pos="9360"/>
        <w:tab w:val="left" w:pos="10080"/>
      </w:tabs>
      <w:ind w:left="4680" w:hanging="360"/>
    </w:pPr>
  </w:style>
  <w:style w:type="paragraph" w:customStyle="1" w:styleId="L1-8">
    <w:name w:val="L1-8"/>
    <w:basedOn w:val="Normal"/>
    <w:pPr>
      <w:tabs>
        <w:tab w:val="left" w:pos="0"/>
        <w:tab w:val="left" w:pos="5040"/>
        <w:tab w:val="left" w:pos="5400"/>
        <w:tab w:val="left" w:pos="5760"/>
        <w:tab w:val="left" w:pos="6480"/>
        <w:tab w:val="left" w:pos="7200"/>
        <w:tab w:val="left" w:pos="7920"/>
        <w:tab w:val="left" w:pos="8640"/>
        <w:tab w:val="left" w:pos="9360"/>
        <w:tab w:val="left" w:pos="10080"/>
      </w:tabs>
      <w:ind w:left="5400" w:hanging="360"/>
    </w:pPr>
  </w:style>
  <w:style w:type="paragraph" w:customStyle="1" w:styleId="L1-9">
    <w:name w:val="L1-9"/>
    <w:basedOn w:val="Normal"/>
    <w:pPr>
      <w:tabs>
        <w:tab w:val="left" w:pos="0"/>
        <w:tab w:val="left" w:pos="5760"/>
        <w:tab w:val="left" w:pos="6120"/>
        <w:tab w:val="left" w:pos="6480"/>
        <w:tab w:val="left" w:pos="7200"/>
        <w:tab w:val="left" w:pos="7920"/>
        <w:tab w:val="left" w:pos="8640"/>
        <w:tab w:val="left" w:pos="9360"/>
        <w:tab w:val="left" w:pos="10080"/>
      </w:tabs>
      <w:ind w:left="6120" w:hanging="360"/>
    </w:pPr>
  </w:style>
  <w:style w:type="character" w:customStyle="1" w:styleId="SYSHYPERTEXT">
    <w:name w:val="SYS_HYPERTEXT"/>
    <w:basedOn w:val="DefaultParagraphFont"/>
    <w:rPr>
      <w:rFonts w:ascii="Arial" w:hAnsi="Arial"/>
      <w:color w:val="0000FF"/>
      <w:sz w:val="24"/>
      <w:u w:val="single"/>
      <w:rtl w:val="0"/>
    </w:rPr>
  </w:style>
  <w:style w:type="paragraph" w:styleId="BalloonText">
    <w:name w:val="Balloon Text"/>
    <w:basedOn w:val="Normal"/>
    <w:link w:val="BalloonTextChar"/>
    <w:uiPriority w:val="99"/>
    <w:semiHidden/>
    <w:unhideWhenUsed/>
    <w:rsid w:val="00BB7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8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4.wmf"/><Relationship Id="rId34" Type="http://schemas.openxmlformats.org/officeDocument/2006/relationships/image" Target="media/image26.wmf"/><Relationship Id="rId42" Type="http://schemas.openxmlformats.org/officeDocument/2006/relationships/image" Target="cid:84ebaa4b-9242-4b6a-8d7a-f39c5028303a@namprd09.prod.outlook.com" TargetMode="External"/><Relationship Id="rId47" Type="http://schemas.openxmlformats.org/officeDocument/2006/relationships/image" Target="media/image37.w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1.wmf"/><Relationship Id="rId11" Type="http://schemas.openxmlformats.org/officeDocument/2006/relationships/image" Target="media/image4.wmf"/><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5.w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3.wmf"/><Relationship Id="rId44" Type="http://schemas.openxmlformats.org/officeDocument/2006/relationships/image" Target="media/image34.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19.wmf"/><Relationship Id="rId30" Type="http://schemas.openxmlformats.org/officeDocument/2006/relationships/image" Target="media/image22.jpeg"/><Relationship Id="rId35" Type="http://schemas.openxmlformats.org/officeDocument/2006/relationships/image" Target="media/image27.wmf"/><Relationship Id="rId43" Type="http://schemas.openxmlformats.org/officeDocument/2006/relationships/hyperlink" Target="http://www.co.washington.tx.us" TargetMode="External"/><Relationship Id="rId48"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6.wmf"/><Relationship Id="rId20" Type="http://schemas.openxmlformats.org/officeDocument/2006/relationships/image" Target="media/image13.w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s://www.bing.com/images/search?view=detailV2&amp;ccid=gD2lyyYM&amp;id=96EBCE2F18CFB4C5C27801160D9D147FA8BB0748&amp;thid=OIP.gD2lyyYMvi7uA76svQ3JNQAAAA&amp;mediaurl=https://kwhi.com/wp-content/uploads/2019/12/CherylGaskampPic.jpg&amp;exph=285&amp;expw=253&amp;q=cheryl+gaskamp&amp;simid=608048089475974525&amp;ck=458803CF214A267F64467CA11BA2F120&amp;selectedIndex=0&amp;FORM=IRPRST" TargetMode="External"/><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F5BDB-EE72-4D76-8F35-2DE027DA3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77</Pages>
  <Words>13771</Words>
  <Characters>77106</Characters>
  <Application>Microsoft Office Word</Application>
  <DocSecurity>0</DocSecurity>
  <Lines>642</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Rothermel</dc:creator>
  <cp:lastModifiedBy>Beth Rothermel</cp:lastModifiedBy>
  <cp:revision>15</cp:revision>
  <cp:lastPrinted>2021-04-20T18:55:00Z</cp:lastPrinted>
  <dcterms:created xsi:type="dcterms:W3CDTF">2020-09-09T18:32:00Z</dcterms:created>
  <dcterms:modified xsi:type="dcterms:W3CDTF">2021-11-15T23:19:00Z</dcterms:modified>
</cp:coreProperties>
</file>